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A919" w14:textId="77777777" w:rsidR="004A5F09" w:rsidRPr="00FB66F4" w:rsidRDefault="004A5F09" w:rsidP="004A5F09">
      <w:pPr>
        <w:rPr>
          <w:rFonts w:asciiTheme="minorHAnsi" w:hAnsiTheme="minorHAnsi" w:cstheme="minorHAnsi"/>
          <w:b/>
          <w:sz w:val="22"/>
        </w:rPr>
      </w:pPr>
    </w:p>
    <w:p w14:paraId="7628C62C" w14:textId="64EC5468" w:rsidR="004A5F09" w:rsidRPr="008E1309" w:rsidRDefault="004A5F09" w:rsidP="004A5F09">
      <w:pPr>
        <w:rPr>
          <w:rFonts w:asciiTheme="minorHAnsi" w:hAnsiTheme="minorHAnsi" w:cstheme="minorHAnsi"/>
          <w:b/>
          <w:sz w:val="22"/>
          <w:szCs w:val="22"/>
          <w:lang/>
        </w:rPr>
      </w:pPr>
      <w:r w:rsidRPr="008E1309">
        <w:rPr>
          <w:rFonts w:asciiTheme="minorHAnsi" w:hAnsiTheme="minorHAnsi" w:cstheme="minorHAnsi"/>
          <w:b/>
          <w:sz w:val="36"/>
          <w:szCs w:val="22"/>
        </w:rPr>
        <w:t xml:space="preserve">Vejledning om studerendes </w:t>
      </w:r>
      <w:r w:rsidR="00E2773F" w:rsidRPr="008E1309">
        <w:rPr>
          <w:rFonts w:asciiTheme="minorHAnsi" w:hAnsiTheme="minorHAnsi" w:cstheme="minorHAnsi"/>
          <w:b/>
          <w:sz w:val="36"/>
          <w:szCs w:val="22"/>
          <w:lang/>
        </w:rPr>
        <w:t>indsamling af personoplysninger</w:t>
      </w:r>
    </w:p>
    <w:p w14:paraId="154778A1" w14:textId="77777777" w:rsidR="004A5F09" w:rsidRPr="00FB66F4" w:rsidRDefault="004A5F09" w:rsidP="004A5F09">
      <w:pPr>
        <w:rPr>
          <w:rFonts w:asciiTheme="minorHAnsi" w:hAnsiTheme="minorHAnsi" w:cstheme="minorHAnsi"/>
        </w:rPr>
      </w:pPr>
    </w:p>
    <w:p w14:paraId="5327CAAE" w14:textId="4ED4F2BA" w:rsidR="00D903AE" w:rsidRPr="00D903AE" w:rsidRDefault="00D903AE" w:rsidP="004A5F09">
      <w:pPr>
        <w:pStyle w:val="Opstilling-punkttegn"/>
        <w:numPr>
          <w:ilvl w:val="0"/>
          <w:numId w:val="0"/>
        </w:numPr>
        <w:rPr>
          <w:rFonts w:asciiTheme="minorHAnsi" w:hAnsiTheme="minorHAnsi" w:cstheme="minorHAnsi"/>
          <w:sz w:val="18"/>
          <w:lang/>
        </w:rPr>
      </w:pPr>
      <w:r>
        <w:rPr>
          <w:rFonts w:asciiTheme="minorHAnsi" w:hAnsiTheme="minorHAnsi" w:cstheme="minorHAnsi"/>
          <w:sz w:val="18"/>
          <w:lang/>
        </w:rPr>
        <w:t>Denne vejledning er til studerende, som skal indsamle personoplysninger til brug for specialer, bachelorprojekter og andre opgaver, hvor d</w:t>
      </w:r>
      <w:r w:rsidR="00EE5A1C">
        <w:rPr>
          <w:rFonts w:asciiTheme="minorHAnsi" w:hAnsiTheme="minorHAnsi" w:cstheme="minorHAnsi"/>
          <w:sz w:val="18"/>
          <w:lang/>
        </w:rPr>
        <w:t>u</w:t>
      </w:r>
      <w:r>
        <w:rPr>
          <w:rFonts w:asciiTheme="minorHAnsi" w:hAnsiTheme="minorHAnsi" w:cstheme="minorHAnsi"/>
          <w:sz w:val="18"/>
          <w:lang/>
        </w:rPr>
        <w:t xml:space="preserve"> selv har beskrevet formålet. Udgangspunktet er at d</w:t>
      </w:r>
      <w:r w:rsidR="00EE5A1C">
        <w:rPr>
          <w:rFonts w:asciiTheme="minorHAnsi" w:hAnsiTheme="minorHAnsi" w:cstheme="minorHAnsi"/>
          <w:sz w:val="18"/>
          <w:lang/>
        </w:rPr>
        <w:t>u, som</w:t>
      </w:r>
      <w:r>
        <w:rPr>
          <w:rFonts w:asciiTheme="minorHAnsi" w:hAnsiTheme="minorHAnsi" w:cstheme="minorHAnsi"/>
          <w:sz w:val="18"/>
          <w:lang/>
        </w:rPr>
        <w:t xml:space="preserve"> studerende</w:t>
      </w:r>
      <w:r w:rsidR="00EE5A1C">
        <w:rPr>
          <w:rFonts w:asciiTheme="minorHAnsi" w:hAnsiTheme="minorHAnsi" w:cstheme="minorHAnsi"/>
          <w:sz w:val="18"/>
          <w:lang/>
        </w:rPr>
        <w:t>,</w:t>
      </w:r>
      <w:r>
        <w:rPr>
          <w:rFonts w:asciiTheme="minorHAnsi" w:hAnsiTheme="minorHAnsi" w:cstheme="minorHAnsi"/>
          <w:sz w:val="18"/>
          <w:lang/>
        </w:rPr>
        <w:t xml:space="preserve"> selv skal sikre overholdelse af reglerne om databeskyttelse</w:t>
      </w:r>
      <w:r w:rsidR="00EE5A1C">
        <w:rPr>
          <w:rFonts w:asciiTheme="minorHAnsi" w:hAnsiTheme="minorHAnsi" w:cstheme="minorHAnsi"/>
          <w:sz w:val="18"/>
          <w:lang/>
        </w:rPr>
        <w:t>, hvorfor vejledningen ikke beskriver de situationer, hvor du arbejder på eksisterende forskningsdata eller modtager data fra SDU.</w:t>
      </w:r>
    </w:p>
    <w:p w14:paraId="2235FB13" w14:textId="2F5D291E" w:rsidR="00D903AE" w:rsidRDefault="00D903AE" w:rsidP="004A5F09">
      <w:pPr>
        <w:pStyle w:val="Opstilling-punkttegn"/>
        <w:numPr>
          <w:ilvl w:val="0"/>
          <w:numId w:val="0"/>
        </w:numPr>
        <w:rPr>
          <w:rFonts w:asciiTheme="minorHAnsi" w:hAnsiTheme="minorHAnsi" w:cstheme="minorHAnsi"/>
          <w:sz w:val="18"/>
        </w:rPr>
      </w:pPr>
    </w:p>
    <w:p w14:paraId="23FF24B7" w14:textId="03EF6F1F" w:rsidR="00D903AE" w:rsidRPr="00D903AE" w:rsidRDefault="00BD7DD8" w:rsidP="00BD7DD8">
      <w:pPr>
        <w:pStyle w:val="Opstilling-punkttegn"/>
        <w:numPr>
          <w:ilvl w:val="0"/>
          <w:numId w:val="0"/>
        </w:numPr>
        <w:ind w:left="284" w:hanging="284"/>
        <w:rPr>
          <w:rFonts w:asciiTheme="minorHAnsi" w:hAnsiTheme="minorHAnsi" w:cstheme="minorHAnsi"/>
          <w:b/>
          <w:bCs/>
          <w:sz w:val="18"/>
          <w:lang/>
        </w:rPr>
      </w:pPr>
      <w:r>
        <w:rPr>
          <w:rFonts w:asciiTheme="minorHAnsi" w:hAnsiTheme="minorHAnsi" w:cstheme="minorHAnsi"/>
          <w:b/>
          <w:bCs/>
          <w:sz w:val="18"/>
          <w:lang/>
        </w:rPr>
        <w:t xml:space="preserve">1. </w:t>
      </w:r>
      <w:r w:rsidR="00D903AE" w:rsidRPr="00D903AE">
        <w:rPr>
          <w:rFonts w:asciiTheme="minorHAnsi" w:hAnsiTheme="minorHAnsi" w:cstheme="minorHAnsi"/>
          <w:b/>
          <w:bCs/>
          <w:sz w:val="18"/>
          <w:lang/>
        </w:rPr>
        <w:t>Indledning</w:t>
      </w:r>
    </w:p>
    <w:p w14:paraId="71EB7F98" w14:textId="271AC66D" w:rsidR="004A5F09" w:rsidRPr="000E4D08" w:rsidRDefault="004A5F09" w:rsidP="004A5F09">
      <w:pPr>
        <w:pStyle w:val="Opstilling-punkttegn"/>
        <w:numPr>
          <w:ilvl w:val="0"/>
          <w:numId w:val="0"/>
        </w:numPr>
        <w:rPr>
          <w:rFonts w:asciiTheme="minorHAnsi" w:hAnsiTheme="minorHAnsi" w:cstheme="minorHAnsi"/>
          <w:sz w:val="18"/>
        </w:rPr>
      </w:pPr>
      <w:r w:rsidRPr="00FB66F4">
        <w:rPr>
          <w:rFonts w:asciiTheme="minorHAnsi" w:hAnsiTheme="minorHAnsi" w:cstheme="minorHAnsi"/>
          <w:sz w:val="18"/>
        </w:rPr>
        <w:t xml:space="preserve">Før du skal indsamle personoplysninger til brug for </w:t>
      </w:r>
      <w:r w:rsidR="00EE5A1C">
        <w:rPr>
          <w:rFonts w:asciiTheme="minorHAnsi" w:hAnsiTheme="minorHAnsi" w:cstheme="minorHAnsi"/>
          <w:sz w:val="18"/>
          <w:lang/>
        </w:rPr>
        <w:t>projekter</w:t>
      </w:r>
      <w:r w:rsidRPr="00FB66F4">
        <w:rPr>
          <w:rFonts w:asciiTheme="minorHAnsi" w:hAnsiTheme="minorHAnsi" w:cstheme="minorHAnsi"/>
          <w:sz w:val="18"/>
        </w:rPr>
        <w:t xml:space="preserve">, er der nogle ting, du skal overveje. Du skal vurdere, om der </w:t>
      </w:r>
      <w:r w:rsidR="000E4D08">
        <w:rPr>
          <w:rFonts w:asciiTheme="minorHAnsi" w:hAnsiTheme="minorHAnsi" w:cstheme="minorHAnsi"/>
          <w:sz w:val="18"/>
        </w:rPr>
        <w:t xml:space="preserve">overhovedet </w:t>
      </w:r>
      <w:r w:rsidRPr="00FB66F4">
        <w:rPr>
          <w:rFonts w:asciiTheme="minorHAnsi" w:hAnsiTheme="minorHAnsi" w:cstheme="minorHAnsi"/>
          <w:sz w:val="18"/>
        </w:rPr>
        <w:t>er tale om personoplysninger</w:t>
      </w:r>
      <w:r w:rsidR="00EE5A1C">
        <w:rPr>
          <w:rFonts w:asciiTheme="minorHAnsi" w:hAnsiTheme="minorHAnsi" w:cstheme="minorHAnsi"/>
          <w:sz w:val="18"/>
          <w:lang/>
        </w:rPr>
        <w:t xml:space="preserve"> eller anonymiserede data</w:t>
      </w:r>
      <w:r w:rsidRPr="00FB66F4">
        <w:rPr>
          <w:rFonts w:asciiTheme="minorHAnsi" w:hAnsiTheme="minorHAnsi" w:cstheme="minorHAnsi"/>
          <w:sz w:val="18"/>
        </w:rPr>
        <w:t>.</w:t>
      </w:r>
      <w:r w:rsidR="001B1E45">
        <w:rPr>
          <w:rFonts w:asciiTheme="minorHAnsi" w:hAnsiTheme="minorHAnsi" w:cstheme="minorHAnsi"/>
          <w:sz w:val="18"/>
          <w:lang/>
        </w:rPr>
        <w:t xml:space="preserve"> Hvis du anvender personoplysninger, skal du være opmærksom på at overholde reglerne i </w:t>
      </w:r>
      <w:r w:rsidR="001B1E45" w:rsidRPr="008E1309">
        <w:rPr>
          <w:rFonts w:asciiTheme="minorHAnsi" w:hAnsiTheme="minorHAnsi" w:cstheme="minorHAnsi"/>
          <w:b/>
          <w:bCs/>
          <w:sz w:val="18"/>
          <w:lang/>
        </w:rPr>
        <w:t>databeskyttelsesforordningen</w:t>
      </w:r>
      <w:r w:rsidR="001B1E45">
        <w:rPr>
          <w:rFonts w:asciiTheme="minorHAnsi" w:hAnsiTheme="minorHAnsi" w:cstheme="minorHAnsi"/>
          <w:sz w:val="18"/>
          <w:lang/>
        </w:rPr>
        <w:t xml:space="preserve"> (GDPR). </w:t>
      </w:r>
      <w:r w:rsidR="000E4D08">
        <w:rPr>
          <w:rFonts w:asciiTheme="minorHAnsi" w:hAnsiTheme="minorHAnsi" w:cstheme="minorHAnsi"/>
          <w:sz w:val="18"/>
        </w:rPr>
        <w:t xml:space="preserve">Anonyme data kan behandle uden at tage hensyn til GDPR. </w:t>
      </w:r>
    </w:p>
    <w:p w14:paraId="728AD284" w14:textId="3B005A4F" w:rsidR="004A5F09" w:rsidRPr="00D903AE" w:rsidRDefault="004A5F09" w:rsidP="004A5F09">
      <w:pPr>
        <w:pStyle w:val="Opstilling-punkttegn"/>
        <w:numPr>
          <w:ilvl w:val="0"/>
          <w:numId w:val="0"/>
        </w:numPr>
        <w:rPr>
          <w:rFonts w:asciiTheme="minorHAnsi" w:hAnsiTheme="minorHAnsi" w:cstheme="minorHAnsi"/>
          <w:sz w:val="18"/>
          <w:lang/>
        </w:rPr>
      </w:pPr>
      <w:r w:rsidRPr="00FB66F4">
        <w:rPr>
          <w:rFonts w:asciiTheme="minorHAnsi" w:hAnsiTheme="minorHAnsi" w:cstheme="minorHAnsi"/>
          <w:sz w:val="18"/>
        </w:rPr>
        <w:t xml:space="preserve">Du skal have deltagerens samtykke for at </w:t>
      </w:r>
      <w:r w:rsidR="00E2773F">
        <w:rPr>
          <w:rFonts w:asciiTheme="minorHAnsi" w:hAnsiTheme="minorHAnsi" w:cstheme="minorHAnsi"/>
          <w:sz w:val="18"/>
          <w:lang/>
        </w:rPr>
        <w:t xml:space="preserve">indsamle </w:t>
      </w:r>
      <w:r w:rsidRPr="00FB66F4">
        <w:rPr>
          <w:rFonts w:asciiTheme="minorHAnsi" w:hAnsiTheme="minorHAnsi" w:cstheme="minorHAnsi"/>
          <w:sz w:val="18"/>
        </w:rPr>
        <w:t xml:space="preserve">personoplysninger. Det er væsentligt at have beskrevet formålet med </w:t>
      </w:r>
      <w:r w:rsidR="00E2773F">
        <w:rPr>
          <w:rFonts w:asciiTheme="minorHAnsi" w:hAnsiTheme="minorHAnsi" w:cstheme="minorHAnsi"/>
          <w:sz w:val="18"/>
          <w:lang/>
        </w:rPr>
        <w:t>indsamlingen</w:t>
      </w:r>
      <w:r w:rsidRPr="00FB66F4">
        <w:rPr>
          <w:rFonts w:asciiTheme="minorHAnsi" w:hAnsiTheme="minorHAnsi" w:cstheme="minorHAnsi"/>
          <w:sz w:val="18"/>
        </w:rPr>
        <w:t xml:space="preserve"> og give de deltagende personer mulighed </w:t>
      </w:r>
      <w:r w:rsidR="00226AAA" w:rsidRPr="00FB66F4">
        <w:rPr>
          <w:rFonts w:asciiTheme="minorHAnsi" w:hAnsiTheme="minorHAnsi" w:cstheme="minorHAnsi"/>
          <w:sz w:val="18"/>
        </w:rPr>
        <w:t>for</w:t>
      </w:r>
      <w:r w:rsidRPr="00FB66F4">
        <w:rPr>
          <w:rFonts w:asciiTheme="minorHAnsi" w:hAnsiTheme="minorHAnsi" w:cstheme="minorHAnsi"/>
          <w:sz w:val="18"/>
        </w:rPr>
        <w:t xml:space="preserve"> at sætte sig godt ind i, hvorvidt de ønsker at deltage eller ej. Derudover skal du gøre dig tanker om, hvilke typer af oplysninger du skal bruge, hvor længe og hvordan de skal opbevares og om de f.eks. skal videregives</w:t>
      </w:r>
      <w:r w:rsidR="00EE5A1C">
        <w:rPr>
          <w:rFonts w:asciiTheme="minorHAnsi" w:hAnsiTheme="minorHAnsi" w:cstheme="minorHAnsi"/>
          <w:sz w:val="18"/>
          <w:lang/>
        </w:rPr>
        <w:t xml:space="preserve"> til andre formål end dit projekt</w:t>
      </w:r>
      <w:r w:rsidRPr="00FB66F4">
        <w:rPr>
          <w:rFonts w:asciiTheme="minorHAnsi" w:hAnsiTheme="minorHAnsi" w:cstheme="minorHAnsi"/>
          <w:sz w:val="18"/>
        </w:rPr>
        <w:t xml:space="preserve">. Det er væsentligt at de formelle ting er på plads, </w:t>
      </w:r>
      <w:r w:rsidRPr="00FB66F4">
        <w:rPr>
          <w:rFonts w:asciiTheme="minorHAnsi" w:hAnsiTheme="minorHAnsi" w:cstheme="minorHAnsi"/>
          <w:b/>
          <w:sz w:val="18"/>
        </w:rPr>
        <w:t>inden</w:t>
      </w:r>
      <w:r w:rsidRPr="00FB66F4">
        <w:rPr>
          <w:rFonts w:asciiTheme="minorHAnsi" w:hAnsiTheme="minorHAnsi" w:cstheme="minorHAnsi"/>
          <w:sz w:val="18"/>
        </w:rPr>
        <w:t xml:space="preserve"> du påbegynder indsamlingen af data.</w:t>
      </w:r>
      <w:r w:rsidR="00D903AE">
        <w:rPr>
          <w:rFonts w:asciiTheme="minorHAnsi" w:hAnsiTheme="minorHAnsi" w:cstheme="minorHAnsi"/>
          <w:sz w:val="18"/>
          <w:lang/>
        </w:rPr>
        <w:t xml:space="preserve"> Når du </w:t>
      </w:r>
      <w:r w:rsidR="00EE5A1C">
        <w:rPr>
          <w:rFonts w:asciiTheme="minorHAnsi" w:hAnsiTheme="minorHAnsi" w:cstheme="minorHAnsi"/>
          <w:sz w:val="18"/>
          <w:lang/>
        </w:rPr>
        <w:t>er færdig med at anvende personoplysningerne</w:t>
      </w:r>
      <w:r w:rsidR="00D903AE">
        <w:rPr>
          <w:rFonts w:asciiTheme="minorHAnsi" w:hAnsiTheme="minorHAnsi" w:cstheme="minorHAnsi"/>
          <w:sz w:val="18"/>
          <w:lang/>
        </w:rPr>
        <w:t>, skal du sørge for at slette d</w:t>
      </w:r>
      <w:r w:rsidR="00EE5A1C">
        <w:rPr>
          <w:rFonts w:asciiTheme="minorHAnsi" w:hAnsiTheme="minorHAnsi" w:cstheme="minorHAnsi"/>
          <w:sz w:val="18"/>
          <w:lang/>
        </w:rPr>
        <w:t>em</w:t>
      </w:r>
      <w:r w:rsidR="00D903AE">
        <w:rPr>
          <w:rFonts w:asciiTheme="minorHAnsi" w:hAnsiTheme="minorHAnsi" w:cstheme="minorHAnsi"/>
          <w:sz w:val="18"/>
          <w:lang/>
        </w:rPr>
        <w:t xml:space="preserve">. </w:t>
      </w:r>
    </w:p>
    <w:p w14:paraId="0F35AE00" w14:textId="1960F6D1" w:rsidR="001B1E45" w:rsidRDefault="001B1E45" w:rsidP="004A5F09">
      <w:pPr>
        <w:pStyle w:val="Opstilling-punkttegn"/>
        <w:numPr>
          <w:ilvl w:val="0"/>
          <w:numId w:val="0"/>
        </w:numPr>
        <w:rPr>
          <w:rFonts w:asciiTheme="minorHAnsi" w:hAnsiTheme="minorHAnsi" w:cstheme="minorHAnsi"/>
          <w:color w:val="FF0000"/>
          <w:sz w:val="18"/>
          <w:lang/>
        </w:rPr>
      </w:pPr>
    </w:p>
    <w:p w14:paraId="576E0B43" w14:textId="7A6C944C" w:rsidR="00EE5A1C" w:rsidRPr="00C00D3C" w:rsidRDefault="00BD7DD8" w:rsidP="004A5F09">
      <w:pPr>
        <w:pStyle w:val="Opstilling-punkttegn"/>
        <w:numPr>
          <w:ilvl w:val="0"/>
          <w:numId w:val="0"/>
        </w:numPr>
        <w:rPr>
          <w:rFonts w:asciiTheme="minorHAnsi" w:hAnsiTheme="minorHAnsi" w:cstheme="minorHAnsi"/>
          <w:sz w:val="18"/>
          <w:lang/>
        </w:rPr>
      </w:pPr>
      <w:r w:rsidRPr="00C00D3C">
        <w:rPr>
          <w:rFonts w:asciiTheme="minorHAnsi" w:hAnsiTheme="minorHAnsi" w:cstheme="minorHAnsi"/>
          <w:b/>
          <w:bCs/>
          <w:sz w:val="18"/>
          <w:lang/>
        </w:rPr>
        <w:t>2</w:t>
      </w:r>
      <w:r w:rsidR="00EE38CE" w:rsidRPr="00C00D3C">
        <w:rPr>
          <w:rFonts w:asciiTheme="minorHAnsi" w:hAnsiTheme="minorHAnsi" w:cstheme="minorHAnsi"/>
          <w:b/>
          <w:bCs/>
          <w:sz w:val="18"/>
          <w:lang/>
        </w:rPr>
        <w:t xml:space="preserve">. </w:t>
      </w:r>
      <w:r w:rsidR="001B1E45" w:rsidRPr="00C00D3C">
        <w:rPr>
          <w:rFonts w:asciiTheme="minorHAnsi" w:hAnsiTheme="minorHAnsi" w:cstheme="minorHAnsi"/>
          <w:b/>
          <w:bCs/>
          <w:sz w:val="18"/>
          <w:lang/>
        </w:rPr>
        <w:t>Dataansvar</w:t>
      </w:r>
      <w:r w:rsidR="001B1E45" w:rsidRPr="00C00D3C">
        <w:rPr>
          <w:rFonts w:asciiTheme="minorHAnsi" w:hAnsiTheme="minorHAnsi" w:cstheme="minorHAnsi"/>
          <w:sz w:val="18"/>
          <w:lang/>
        </w:rPr>
        <w:br/>
      </w:r>
      <w:r w:rsidR="00EE5A1C" w:rsidRPr="00C00D3C">
        <w:rPr>
          <w:rFonts w:asciiTheme="minorHAnsi" w:hAnsiTheme="minorHAnsi" w:cstheme="minorHAnsi"/>
          <w:sz w:val="18"/>
          <w:lang/>
        </w:rPr>
        <w:t>Når du skal anvende personoplysningerne til dit projekt, er der to steder, du kan få data fra – fra deltagerne selv eller fra andre end deltageren selv. For at gøre det overskueligt for dig, deler vi de to situationer op, da de behandles forskellig</w:t>
      </w:r>
      <w:r w:rsidR="000E4D08">
        <w:rPr>
          <w:rFonts w:asciiTheme="minorHAnsi" w:hAnsiTheme="minorHAnsi" w:cstheme="minorHAnsi"/>
          <w:sz w:val="18"/>
        </w:rPr>
        <w:t>t</w:t>
      </w:r>
      <w:r w:rsidR="00EE5A1C" w:rsidRPr="00C00D3C">
        <w:rPr>
          <w:rFonts w:asciiTheme="minorHAnsi" w:hAnsiTheme="minorHAnsi" w:cstheme="minorHAnsi"/>
          <w:sz w:val="18"/>
          <w:lang/>
        </w:rPr>
        <w:t xml:space="preserve"> i forhold til såvel det praktiske som det juridiske. Du kan se et </w:t>
      </w:r>
      <w:r w:rsidR="00AE068A">
        <w:rPr>
          <w:rFonts w:asciiTheme="minorHAnsi" w:hAnsiTheme="minorHAnsi" w:cstheme="minorHAnsi"/>
          <w:sz w:val="18"/>
          <w:lang/>
        </w:rPr>
        <w:t>procesdiagram</w:t>
      </w:r>
      <w:r w:rsidR="00EE5A1C" w:rsidRPr="00C00D3C">
        <w:rPr>
          <w:rFonts w:asciiTheme="minorHAnsi" w:hAnsiTheme="minorHAnsi" w:cstheme="minorHAnsi"/>
          <w:sz w:val="18"/>
          <w:lang/>
        </w:rPr>
        <w:t xml:space="preserve">, som beskriver processerne. </w:t>
      </w:r>
    </w:p>
    <w:p w14:paraId="5EBCEC79" w14:textId="77777777" w:rsidR="00EE5A1C" w:rsidRPr="00C00D3C" w:rsidRDefault="00EE5A1C" w:rsidP="004A5F09">
      <w:pPr>
        <w:pStyle w:val="Opstilling-punkttegn"/>
        <w:numPr>
          <w:ilvl w:val="0"/>
          <w:numId w:val="0"/>
        </w:numPr>
        <w:rPr>
          <w:rFonts w:asciiTheme="minorHAnsi" w:hAnsiTheme="minorHAnsi" w:cstheme="minorHAnsi"/>
          <w:sz w:val="18"/>
          <w:lang/>
        </w:rPr>
      </w:pPr>
    </w:p>
    <w:p w14:paraId="37E967F9" w14:textId="70E1A3B8" w:rsidR="001B1E45" w:rsidRPr="00C00D3C" w:rsidRDefault="00180307" w:rsidP="00180307">
      <w:pPr>
        <w:pStyle w:val="Opstilling-punkttegn"/>
        <w:numPr>
          <w:ilvl w:val="0"/>
          <w:numId w:val="3"/>
        </w:numPr>
        <w:rPr>
          <w:rFonts w:asciiTheme="minorHAnsi" w:hAnsiTheme="minorHAnsi" w:cstheme="minorHAnsi"/>
          <w:sz w:val="18"/>
          <w:lang/>
        </w:rPr>
      </w:pPr>
      <w:r w:rsidRPr="00C00D3C">
        <w:rPr>
          <w:rFonts w:asciiTheme="minorHAnsi" w:hAnsiTheme="minorHAnsi" w:cstheme="minorHAnsi"/>
          <w:sz w:val="18"/>
          <w:lang/>
        </w:rPr>
        <w:t>D</w:t>
      </w:r>
      <w:r w:rsidR="001B1E45" w:rsidRPr="00C00D3C">
        <w:rPr>
          <w:rFonts w:asciiTheme="minorHAnsi" w:hAnsiTheme="minorHAnsi" w:cstheme="minorHAnsi"/>
          <w:sz w:val="18"/>
          <w:lang/>
        </w:rPr>
        <w:t xml:space="preserve">u </w:t>
      </w:r>
      <w:r w:rsidRPr="00C00D3C">
        <w:rPr>
          <w:rFonts w:asciiTheme="minorHAnsi" w:hAnsiTheme="minorHAnsi" w:cstheme="minorHAnsi"/>
          <w:sz w:val="18"/>
          <w:lang/>
        </w:rPr>
        <w:t xml:space="preserve">har </w:t>
      </w:r>
      <w:r w:rsidR="001B1E45" w:rsidRPr="00C00D3C">
        <w:rPr>
          <w:rFonts w:asciiTheme="minorHAnsi" w:hAnsiTheme="minorHAnsi" w:cstheme="minorHAnsi"/>
          <w:sz w:val="18"/>
          <w:lang/>
        </w:rPr>
        <w:t xml:space="preserve">selv besluttet hvordan dit </w:t>
      </w:r>
      <w:r w:rsidRPr="00C00D3C">
        <w:rPr>
          <w:rFonts w:asciiTheme="minorHAnsi" w:hAnsiTheme="minorHAnsi" w:cstheme="minorHAnsi"/>
          <w:sz w:val="18"/>
          <w:lang/>
        </w:rPr>
        <w:t xml:space="preserve">projekt </w:t>
      </w:r>
      <w:r w:rsidR="001B1E45" w:rsidRPr="00C00D3C">
        <w:rPr>
          <w:rFonts w:asciiTheme="minorHAnsi" w:hAnsiTheme="minorHAnsi" w:cstheme="minorHAnsi"/>
          <w:sz w:val="18"/>
          <w:lang/>
        </w:rPr>
        <w:t xml:space="preserve">skal udformes og hvilke </w:t>
      </w:r>
      <w:r w:rsidRPr="00C00D3C">
        <w:rPr>
          <w:rFonts w:asciiTheme="minorHAnsi" w:hAnsiTheme="minorHAnsi" w:cstheme="minorHAnsi"/>
          <w:sz w:val="18"/>
          <w:lang/>
        </w:rPr>
        <w:t>person</w:t>
      </w:r>
      <w:r w:rsidR="001B1E45" w:rsidRPr="00C00D3C">
        <w:rPr>
          <w:rFonts w:asciiTheme="minorHAnsi" w:hAnsiTheme="minorHAnsi" w:cstheme="minorHAnsi"/>
          <w:sz w:val="18"/>
          <w:lang/>
        </w:rPr>
        <w:t>oplysninger du skal bruge til analyserne</w:t>
      </w:r>
      <w:r w:rsidRPr="00C00D3C">
        <w:rPr>
          <w:rFonts w:asciiTheme="minorHAnsi" w:hAnsiTheme="minorHAnsi" w:cstheme="minorHAnsi"/>
          <w:sz w:val="18"/>
          <w:lang/>
        </w:rPr>
        <w:t>.</w:t>
      </w:r>
      <w:r w:rsidR="001B1E45" w:rsidRPr="00C00D3C">
        <w:rPr>
          <w:rFonts w:asciiTheme="minorHAnsi" w:hAnsiTheme="minorHAnsi" w:cstheme="minorHAnsi"/>
          <w:sz w:val="18"/>
          <w:lang/>
        </w:rPr>
        <w:t xml:space="preserve"> </w:t>
      </w:r>
      <w:r w:rsidRPr="00C00D3C">
        <w:rPr>
          <w:rFonts w:asciiTheme="minorHAnsi" w:hAnsiTheme="minorHAnsi" w:cstheme="minorHAnsi"/>
          <w:sz w:val="18"/>
          <w:lang/>
        </w:rPr>
        <w:t xml:space="preserve">Du står selv for at indsamle personoplysningerne direkte hos deltagerne. Det </w:t>
      </w:r>
      <w:r w:rsidR="001B1E45" w:rsidRPr="00C00D3C">
        <w:rPr>
          <w:rFonts w:asciiTheme="minorHAnsi" w:hAnsiTheme="minorHAnsi" w:cstheme="minorHAnsi"/>
          <w:sz w:val="18"/>
          <w:lang/>
        </w:rPr>
        <w:t>betyder, du selv står for at sikre at reglerne i GDPR overholdes og at der generelt er styr på data. SDU er ikke ansvarlig for denne type af opgaver, hvor formålet er defineret af dig selv. Det er stadig muligt at få hjælp og vejledning bl.a. fra IT omkring sikre programmer</w:t>
      </w:r>
      <w:r w:rsidR="000E4D08">
        <w:rPr>
          <w:rFonts w:asciiTheme="minorHAnsi" w:hAnsiTheme="minorHAnsi" w:cstheme="minorHAnsi"/>
          <w:sz w:val="18"/>
        </w:rPr>
        <w:t xml:space="preserve"> og opbevaringsløsninger</w:t>
      </w:r>
      <w:r w:rsidR="001B1E45" w:rsidRPr="00C00D3C">
        <w:rPr>
          <w:rFonts w:asciiTheme="minorHAnsi" w:hAnsiTheme="minorHAnsi" w:cstheme="minorHAnsi"/>
          <w:sz w:val="18"/>
          <w:lang/>
        </w:rPr>
        <w:t xml:space="preserve">. Det betyder også, dit speciale ikke skal anmeldes til SDU RIO. </w:t>
      </w:r>
    </w:p>
    <w:p w14:paraId="5330A64E" w14:textId="0C68DC00" w:rsidR="001B1E45" w:rsidRPr="00C00D3C" w:rsidRDefault="001B1E45" w:rsidP="004A5F09">
      <w:pPr>
        <w:pStyle w:val="Opstilling-punkttegn"/>
        <w:numPr>
          <w:ilvl w:val="0"/>
          <w:numId w:val="0"/>
        </w:numPr>
        <w:rPr>
          <w:rFonts w:asciiTheme="minorHAnsi" w:hAnsiTheme="minorHAnsi" w:cstheme="minorHAnsi"/>
          <w:sz w:val="18"/>
          <w:lang/>
        </w:rPr>
      </w:pPr>
    </w:p>
    <w:p w14:paraId="4002F040" w14:textId="4DB6FE33" w:rsidR="00613CC6" w:rsidRPr="00C00D3C" w:rsidRDefault="001B1E45" w:rsidP="00180307">
      <w:pPr>
        <w:pStyle w:val="Opstilling-punkttegn"/>
        <w:numPr>
          <w:ilvl w:val="0"/>
          <w:numId w:val="3"/>
        </w:numPr>
        <w:rPr>
          <w:rFonts w:asciiTheme="minorHAnsi" w:hAnsiTheme="minorHAnsi" w:cstheme="minorHAnsi"/>
          <w:i/>
          <w:iCs/>
          <w:sz w:val="18"/>
          <w:lang/>
        </w:rPr>
      </w:pPr>
      <w:r w:rsidRPr="00C00D3C">
        <w:rPr>
          <w:rFonts w:asciiTheme="minorHAnsi" w:hAnsiTheme="minorHAnsi" w:cstheme="minorHAnsi"/>
          <w:sz w:val="18"/>
          <w:lang/>
        </w:rPr>
        <w:t>Hvis du derimod har fået et foruddefineret projekt af din vejleder eller tilknyttes et eksisterende forskningsprojekt, er det en anden sag.</w:t>
      </w:r>
      <w:r w:rsidR="00180307" w:rsidRPr="00C00D3C">
        <w:rPr>
          <w:rFonts w:asciiTheme="minorHAnsi" w:hAnsiTheme="minorHAnsi" w:cstheme="minorHAnsi"/>
          <w:sz w:val="18"/>
          <w:lang/>
        </w:rPr>
        <w:t xml:space="preserve"> Dette er tilfældet hvis du ikke selv indsamler personoplysningerne, men skal have adgang til data, som allerede er indsamlet.</w:t>
      </w:r>
      <w:r w:rsidRPr="00C00D3C">
        <w:rPr>
          <w:rFonts w:asciiTheme="minorHAnsi" w:hAnsiTheme="minorHAnsi" w:cstheme="minorHAnsi"/>
          <w:sz w:val="18"/>
          <w:lang/>
        </w:rPr>
        <w:t xml:space="preserve"> Her skal din vejleder kontakte SDU RIO for at få hjælpe til at sikre, alle regler er overholdt så du kan få en lovlig adgang til data. </w:t>
      </w:r>
    </w:p>
    <w:p w14:paraId="57693033" w14:textId="77777777" w:rsidR="004A5F09" w:rsidRPr="00FB66F4" w:rsidRDefault="004A5F09" w:rsidP="004A5F09">
      <w:pPr>
        <w:rPr>
          <w:rFonts w:asciiTheme="minorHAnsi" w:hAnsiTheme="minorHAnsi" w:cstheme="minorHAnsi"/>
          <w:sz w:val="18"/>
        </w:rPr>
      </w:pPr>
    </w:p>
    <w:p w14:paraId="796AFBC6" w14:textId="528B877E" w:rsidR="004A5F09" w:rsidRPr="00FB66F4" w:rsidRDefault="000E4D08" w:rsidP="004A5F09">
      <w:pPr>
        <w:rPr>
          <w:rFonts w:asciiTheme="minorHAnsi" w:hAnsiTheme="minorHAnsi" w:cstheme="minorHAnsi"/>
          <w:b/>
          <w:sz w:val="18"/>
        </w:rPr>
      </w:pPr>
      <w:r>
        <w:rPr>
          <w:rFonts w:asciiTheme="minorHAnsi" w:hAnsiTheme="minorHAnsi" w:cstheme="minorHAnsi"/>
          <w:b/>
          <w:sz w:val="18"/>
        </w:rPr>
        <w:t>3</w:t>
      </w:r>
      <w:r w:rsidR="00EE38CE">
        <w:rPr>
          <w:rFonts w:asciiTheme="minorHAnsi" w:hAnsiTheme="minorHAnsi" w:cstheme="minorHAnsi"/>
          <w:b/>
          <w:sz w:val="18"/>
          <w:lang/>
        </w:rPr>
        <w:t xml:space="preserve">. </w:t>
      </w:r>
      <w:r w:rsidR="004A5F09" w:rsidRPr="00FB66F4">
        <w:rPr>
          <w:rFonts w:asciiTheme="minorHAnsi" w:hAnsiTheme="minorHAnsi" w:cstheme="minorHAnsi"/>
          <w:b/>
          <w:sz w:val="18"/>
        </w:rPr>
        <w:t>Personoplysninger</w:t>
      </w:r>
    </w:p>
    <w:p w14:paraId="1849E6AC" w14:textId="077C7C4A" w:rsidR="004A5F09" w:rsidRDefault="004A5F09" w:rsidP="004A5F09">
      <w:pPr>
        <w:pStyle w:val="Opstilling-punkttegn"/>
        <w:numPr>
          <w:ilvl w:val="0"/>
          <w:numId w:val="0"/>
        </w:numPr>
        <w:rPr>
          <w:rFonts w:asciiTheme="minorHAnsi" w:hAnsiTheme="minorHAnsi" w:cstheme="minorHAnsi"/>
          <w:sz w:val="18"/>
        </w:rPr>
      </w:pPr>
      <w:r w:rsidRPr="00FB66F4">
        <w:rPr>
          <w:rFonts w:asciiTheme="minorHAnsi" w:hAnsiTheme="minorHAnsi" w:cstheme="minorHAnsi"/>
          <w:sz w:val="18"/>
        </w:rPr>
        <w:t xml:space="preserve">En personoplysning er en oplysning, der kan anvendes til at identificere en person. </w:t>
      </w:r>
      <w:r w:rsidR="00C22CAC">
        <w:rPr>
          <w:rFonts w:asciiTheme="minorHAnsi" w:hAnsiTheme="minorHAnsi" w:cstheme="minorHAnsi"/>
          <w:sz w:val="18"/>
          <w:lang/>
        </w:rPr>
        <w:t>Citater, b</w:t>
      </w:r>
      <w:proofErr w:type="spellStart"/>
      <w:r w:rsidRPr="00FB66F4">
        <w:rPr>
          <w:rFonts w:asciiTheme="minorHAnsi" w:hAnsiTheme="minorHAnsi" w:cstheme="minorHAnsi"/>
          <w:sz w:val="18"/>
        </w:rPr>
        <w:t>illeder</w:t>
      </w:r>
      <w:proofErr w:type="spellEnd"/>
      <w:r w:rsidR="00E2773F">
        <w:rPr>
          <w:rFonts w:asciiTheme="minorHAnsi" w:hAnsiTheme="minorHAnsi" w:cstheme="minorHAnsi"/>
          <w:sz w:val="18"/>
          <w:lang/>
        </w:rPr>
        <w:t xml:space="preserve">, </w:t>
      </w:r>
      <w:r w:rsidRPr="00FB66F4">
        <w:rPr>
          <w:rFonts w:asciiTheme="minorHAnsi" w:hAnsiTheme="minorHAnsi" w:cstheme="minorHAnsi"/>
          <w:sz w:val="18"/>
        </w:rPr>
        <w:t>video</w:t>
      </w:r>
      <w:r w:rsidR="00E2773F">
        <w:rPr>
          <w:rFonts w:asciiTheme="minorHAnsi" w:hAnsiTheme="minorHAnsi" w:cstheme="minorHAnsi"/>
          <w:sz w:val="18"/>
          <w:lang/>
        </w:rPr>
        <w:t>- og lydoptagelser</w:t>
      </w:r>
      <w:r w:rsidRPr="00FB66F4">
        <w:rPr>
          <w:rFonts w:asciiTheme="minorHAnsi" w:hAnsiTheme="minorHAnsi" w:cstheme="minorHAnsi"/>
          <w:sz w:val="18"/>
        </w:rPr>
        <w:t xml:space="preserve"> kan </w:t>
      </w:r>
      <w:r w:rsidR="001B1E45">
        <w:rPr>
          <w:rFonts w:asciiTheme="minorHAnsi" w:hAnsiTheme="minorHAnsi" w:cstheme="minorHAnsi"/>
          <w:sz w:val="18"/>
          <w:lang/>
        </w:rPr>
        <w:t xml:space="preserve">ligeledes </w:t>
      </w:r>
      <w:r w:rsidRPr="00FB66F4">
        <w:rPr>
          <w:rFonts w:asciiTheme="minorHAnsi" w:hAnsiTheme="minorHAnsi" w:cstheme="minorHAnsi"/>
          <w:sz w:val="18"/>
        </w:rPr>
        <w:t xml:space="preserve">være personoplysninger. Dette gælder også, selvom den enkelte oplysning skal kobles sammen med andre oplysninger, før det er muligt at identificere personen. Personoplysninger er først anonymiserede, når det er umuligt at identificere personer ud fra oplysningerne.  </w:t>
      </w:r>
    </w:p>
    <w:p w14:paraId="4DB8E844" w14:textId="49B35A2F" w:rsidR="00C22CAC" w:rsidRDefault="00C22CAC" w:rsidP="004A5F09">
      <w:pPr>
        <w:pStyle w:val="Opstilling-punkttegn"/>
        <w:numPr>
          <w:ilvl w:val="0"/>
          <w:numId w:val="0"/>
        </w:numPr>
        <w:rPr>
          <w:rFonts w:asciiTheme="minorHAnsi" w:hAnsiTheme="minorHAnsi" w:cstheme="minorHAnsi"/>
          <w:sz w:val="18"/>
        </w:rPr>
      </w:pPr>
    </w:p>
    <w:p w14:paraId="70C5FAF4" w14:textId="77777777" w:rsidR="00AE068A" w:rsidRDefault="00C22CAC" w:rsidP="00AE068A">
      <w:pPr>
        <w:pStyle w:val="Opstilling-punkttegn"/>
        <w:numPr>
          <w:ilvl w:val="0"/>
          <w:numId w:val="0"/>
        </w:numPr>
        <w:ind w:left="284" w:hanging="284"/>
        <w:rPr>
          <w:rFonts w:asciiTheme="minorHAnsi" w:hAnsiTheme="minorHAnsi" w:cstheme="minorHAnsi"/>
          <w:sz w:val="18"/>
          <w:lang/>
        </w:rPr>
      </w:pPr>
      <w:r w:rsidRPr="00180307">
        <w:rPr>
          <w:rFonts w:asciiTheme="minorHAnsi" w:hAnsiTheme="minorHAnsi" w:cstheme="minorHAnsi"/>
          <w:sz w:val="18"/>
          <w:lang/>
        </w:rPr>
        <w:t xml:space="preserve">Et citat kan også være en personoplysning: </w:t>
      </w:r>
      <w:r w:rsidRPr="00180307">
        <w:rPr>
          <w:rFonts w:asciiTheme="minorHAnsi" w:hAnsiTheme="minorHAnsi" w:cstheme="minorHAnsi"/>
          <w:i/>
          <w:iCs/>
          <w:sz w:val="18"/>
          <w:lang/>
        </w:rPr>
        <w:t xml:space="preserve">“Jeg er dronning af Danmark”. </w:t>
      </w:r>
      <w:r w:rsidRPr="00180307">
        <w:rPr>
          <w:rFonts w:asciiTheme="minorHAnsi" w:hAnsiTheme="minorHAnsi" w:cstheme="minorHAnsi"/>
          <w:sz w:val="18"/>
          <w:lang/>
        </w:rPr>
        <w:t>Dette citat indeholder ikke noget navn men alligevel</w:t>
      </w:r>
    </w:p>
    <w:p w14:paraId="4548504D" w14:textId="77777777" w:rsidR="00AE068A" w:rsidRDefault="00C22CAC" w:rsidP="00AE068A">
      <w:pPr>
        <w:pStyle w:val="Opstilling-punkttegn"/>
        <w:numPr>
          <w:ilvl w:val="0"/>
          <w:numId w:val="0"/>
        </w:numPr>
        <w:ind w:left="284" w:hanging="284"/>
        <w:rPr>
          <w:rFonts w:asciiTheme="minorHAnsi" w:hAnsiTheme="minorHAnsi" w:cstheme="minorHAnsi"/>
          <w:sz w:val="18"/>
          <w:lang/>
        </w:rPr>
      </w:pPr>
      <w:r w:rsidRPr="00180307">
        <w:rPr>
          <w:rFonts w:asciiTheme="minorHAnsi" w:hAnsiTheme="minorHAnsi" w:cstheme="minorHAnsi"/>
          <w:sz w:val="18"/>
          <w:lang/>
        </w:rPr>
        <w:t>specifik information om et særligt embede. Det kan være flere forskellige personer, men sammenholdt med en dato, vil det være</w:t>
      </w:r>
    </w:p>
    <w:p w14:paraId="0097A2FB" w14:textId="1055C3E1" w:rsidR="00C22CAC" w:rsidRPr="00180307" w:rsidRDefault="00C22CAC" w:rsidP="00AE068A">
      <w:pPr>
        <w:pStyle w:val="Opstilling-punkttegn"/>
        <w:numPr>
          <w:ilvl w:val="0"/>
          <w:numId w:val="0"/>
        </w:numPr>
        <w:ind w:left="284" w:hanging="284"/>
        <w:rPr>
          <w:rFonts w:asciiTheme="minorHAnsi" w:hAnsiTheme="minorHAnsi" w:cstheme="minorHAnsi"/>
          <w:sz w:val="18"/>
          <w:lang/>
        </w:rPr>
      </w:pPr>
      <w:r w:rsidRPr="00180307">
        <w:rPr>
          <w:rFonts w:asciiTheme="minorHAnsi" w:hAnsiTheme="minorHAnsi" w:cstheme="minorHAnsi"/>
          <w:sz w:val="18"/>
          <w:lang/>
        </w:rPr>
        <w:t>muligt at identificere personen.</w:t>
      </w:r>
    </w:p>
    <w:p w14:paraId="6623252E" w14:textId="77777777" w:rsidR="004A5F09" w:rsidRPr="00FB66F4" w:rsidRDefault="004A5F09" w:rsidP="004A5F09">
      <w:pPr>
        <w:pStyle w:val="Opstilling-punkttegn"/>
        <w:numPr>
          <w:ilvl w:val="0"/>
          <w:numId w:val="0"/>
        </w:numPr>
        <w:rPr>
          <w:rFonts w:asciiTheme="minorHAnsi" w:hAnsiTheme="minorHAnsi" w:cstheme="minorHAnsi"/>
          <w:sz w:val="18"/>
        </w:rPr>
      </w:pPr>
    </w:p>
    <w:p w14:paraId="6D564799" w14:textId="7770F16F" w:rsidR="004A5F09" w:rsidRPr="00FB66F4" w:rsidRDefault="004A5F09" w:rsidP="004A5F09">
      <w:pPr>
        <w:pStyle w:val="Opstilling-punkttegn"/>
        <w:numPr>
          <w:ilvl w:val="0"/>
          <w:numId w:val="0"/>
        </w:numPr>
        <w:rPr>
          <w:rFonts w:asciiTheme="minorHAnsi" w:hAnsiTheme="minorHAnsi" w:cstheme="minorHAnsi"/>
          <w:sz w:val="18"/>
        </w:rPr>
      </w:pPr>
      <w:r w:rsidRPr="00FB66F4">
        <w:rPr>
          <w:rFonts w:asciiTheme="minorHAnsi" w:hAnsiTheme="minorHAnsi" w:cstheme="minorHAnsi"/>
          <w:sz w:val="18"/>
        </w:rPr>
        <w:t xml:space="preserve">Det er således ikke nok at anvende et kodesystem, så f.eks. cpr. nr. udskiftes med en kode. Så længe det er muligt at tilbageføre oplysningerne vha. koden, er det tale om </w:t>
      </w:r>
      <w:proofErr w:type="spellStart"/>
      <w:r w:rsidR="00E2773F" w:rsidRPr="00FB66F4">
        <w:rPr>
          <w:rFonts w:asciiTheme="minorHAnsi" w:hAnsiTheme="minorHAnsi" w:cstheme="minorHAnsi"/>
          <w:sz w:val="18"/>
        </w:rPr>
        <w:t>pseudonymisering</w:t>
      </w:r>
      <w:proofErr w:type="spellEnd"/>
      <w:r w:rsidRPr="00FB66F4">
        <w:rPr>
          <w:rFonts w:asciiTheme="minorHAnsi" w:hAnsiTheme="minorHAnsi" w:cstheme="minorHAnsi"/>
          <w:sz w:val="18"/>
        </w:rPr>
        <w:t xml:space="preserve">, og det er fortsat en personoplysning. Også selvom der kun er </w:t>
      </w:r>
      <w:r w:rsidR="001B1E45">
        <w:rPr>
          <w:rFonts w:asciiTheme="minorHAnsi" w:hAnsiTheme="minorHAnsi" w:cstheme="minorHAnsi"/>
          <w:sz w:val="18"/>
          <w:lang/>
        </w:rPr>
        <w:t>é</w:t>
      </w:r>
      <w:r w:rsidRPr="00FB66F4">
        <w:rPr>
          <w:rFonts w:asciiTheme="minorHAnsi" w:hAnsiTheme="minorHAnsi" w:cstheme="minorHAnsi"/>
          <w:sz w:val="18"/>
        </w:rPr>
        <w:t xml:space="preserve">n person, der har koden til oplysningerne. Du skal derfor være meget opmærksom på, om dine oplysninger er personhenførbare og om du har styr de relevante sikkerhedsforanstaltninger, som </w:t>
      </w:r>
      <w:r w:rsidR="00E2773F">
        <w:rPr>
          <w:rFonts w:asciiTheme="minorHAnsi" w:hAnsiTheme="minorHAnsi" w:cstheme="minorHAnsi"/>
          <w:sz w:val="18"/>
          <w:lang/>
        </w:rPr>
        <w:t>GDPR</w:t>
      </w:r>
      <w:r w:rsidRPr="00FB66F4">
        <w:rPr>
          <w:rFonts w:asciiTheme="minorHAnsi" w:hAnsiTheme="minorHAnsi" w:cstheme="minorHAnsi"/>
          <w:sz w:val="18"/>
        </w:rPr>
        <w:t xml:space="preserve"> stiller krav om. Det er ikke sikkert, en oplysning er anonym i juridisk forstand, selvom du tænker, den er anonymiseret. </w:t>
      </w:r>
    </w:p>
    <w:p w14:paraId="5CF852BF" w14:textId="3D8B49AC" w:rsidR="00613CC6" w:rsidRPr="00180307" w:rsidRDefault="00613CC6" w:rsidP="00695A98">
      <w:pPr>
        <w:pStyle w:val="Opstilling-punkttegn"/>
        <w:numPr>
          <w:ilvl w:val="0"/>
          <w:numId w:val="0"/>
        </w:numPr>
        <w:rPr>
          <w:rFonts w:asciiTheme="minorHAnsi" w:hAnsiTheme="minorHAnsi" w:cstheme="minorHAnsi"/>
          <w:sz w:val="18"/>
        </w:rPr>
      </w:pPr>
    </w:p>
    <w:p w14:paraId="23960E9F" w14:textId="70341C50" w:rsidR="00613CC6" w:rsidRPr="00180307" w:rsidRDefault="00BD7DD8" w:rsidP="00613CC6">
      <w:pPr>
        <w:pStyle w:val="Opstilling-punkttegn"/>
        <w:numPr>
          <w:ilvl w:val="0"/>
          <w:numId w:val="0"/>
        </w:numPr>
        <w:ind w:left="284" w:hanging="284"/>
        <w:rPr>
          <w:rFonts w:asciiTheme="minorHAnsi" w:hAnsiTheme="minorHAnsi" w:cstheme="minorHAnsi"/>
          <w:b/>
          <w:bCs/>
          <w:sz w:val="18"/>
          <w:lang/>
        </w:rPr>
      </w:pPr>
      <w:r w:rsidRPr="00180307">
        <w:rPr>
          <w:rFonts w:asciiTheme="minorHAnsi" w:hAnsiTheme="minorHAnsi" w:cstheme="minorHAnsi"/>
          <w:b/>
          <w:bCs/>
          <w:sz w:val="18"/>
          <w:lang/>
        </w:rPr>
        <w:t>5</w:t>
      </w:r>
      <w:r w:rsidR="00613CC6" w:rsidRPr="00180307">
        <w:rPr>
          <w:rFonts w:asciiTheme="minorHAnsi" w:hAnsiTheme="minorHAnsi" w:cstheme="minorHAnsi"/>
          <w:b/>
          <w:bCs/>
          <w:sz w:val="18"/>
          <w:lang/>
        </w:rPr>
        <w:t>. Før indsamling</w:t>
      </w:r>
    </w:p>
    <w:p w14:paraId="5918CD8C" w14:textId="0D51B30B" w:rsidR="00613CC6" w:rsidRPr="00180307" w:rsidRDefault="00613CC6" w:rsidP="00613CC6">
      <w:pPr>
        <w:rPr>
          <w:rFonts w:asciiTheme="minorHAnsi" w:hAnsiTheme="minorHAnsi" w:cstheme="minorHAnsi"/>
          <w:sz w:val="18"/>
        </w:rPr>
      </w:pPr>
      <w:r w:rsidRPr="00180307">
        <w:rPr>
          <w:rFonts w:asciiTheme="minorHAnsi" w:hAnsiTheme="minorHAnsi" w:cstheme="minorHAnsi"/>
          <w:sz w:val="18"/>
        </w:rPr>
        <w:t>Inden du påbegynder indsamling af personoplysninger til din opgave, skal du gøre dig nogle tanker om selve indsamlingen.</w:t>
      </w:r>
    </w:p>
    <w:p w14:paraId="27A87FE6" w14:textId="77777777" w:rsidR="00613CC6" w:rsidRPr="00180307" w:rsidRDefault="00613CC6" w:rsidP="00613CC6">
      <w:pPr>
        <w:rPr>
          <w:rFonts w:asciiTheme="minorHAnsi" w:hAnsiTheme="minorHAnsi" w:cstheme="minorHAnsi"/>
          <w:sz w:val="18"/>
        </w:rPr>
      </w:pPr>
      <w:r w:rsidRPr="00180307">
        <w:rPr>
          <w:rFonts w:asciiTheme="minorHAnsi" w:hAnsiTheme="minorHAnsi" w:cstheme="minorHAnsi"/>
          <w:sz w:val="18"/>
        </w:rPr>
        <w:t>Den skal foregå på en sikker måde – og derfor skal du undersøge mulighederne for at anvende sikre systemer og have en plan</w:t>
      </w:r>
    </w:p>
    <w:p w14:paraId="331E4126" w14:textId="77777777" w:rsidR="00613CC6" w:rsidRPr="00180307" w:rsidRDefault="00613CC6" w:rsidP="00613CC6">
      <w:pPr>
        <w:rPr>
          <w:rFonts w:asciiTheme="minorHAnsi" w:hAnsiTheme="minorHAnsi" w:cstheme="minorHAnsi"/>
          <w:sz w:val="18"/>
        </w:rPr>
      </w:pPr>
      <w:r w:rsidRPr="00180307">
        <w:rPr>
          <w:rFonts w:asciiTheme="minorHAnsi" w:hAnsiTheme="minorHAnsi" w:cstheme="minorHAnsi"/>
          <w:sz w:val="18"/>
        </w:rPr>
        <w:t xml:space="preserve">for, hvor data skal opbevares, hvordan du får indhentet samtykke, hvornår der skal ske sletning mv.  </w:t>
      </w:r>
    </w:p>
    <w:p w14:paraId="2759699A" w14:textId="77777777" w:rsidR="00613CC6" w:rsidRPr="00180307" w:rsidRDefault="00613CC6" w:rsidP="00613CC6">
      <w:pPr>
        <w:rPr>
          <w:rFonts w:asciiTheme="minorHAnsi" w:hAnsiTheme="minorHAnsi" w:cstheme="minorHAnsi"/>
          <w:sz w:val="18"/>
        </w:rPr>
      </w:pPr>
    </w:p>
    <w:p w14:paraId="60DA9C12" w14:textId="0B6D3A3F" w:rsidR="00613CC6" w:rsidRPr="00180307" w:rsidRDefault="00613CC6" w:rsidP="00613CC6">
      <w:pPr>
        <w:rPr>
          <w:rFonts w:asciiTheme="minorHAnsi" w:hAnsiTheme="minorHAnsi" w:cstheme="minorHAnsi"/>
          <w:sz w:val="18"/>
          <w:lang/>
        </w:rPr>
      </w:pPr>
      <w:r w:rsidRPr="00180307">
        <w:rPr>
          <w:rFonts w:asciiTheme="minorHAnsi" w:hAnsiTheme="minorHAnsi" w:cstheme="minorHAnsi"/>
          <w:sz w:val="18"/>
        </w:rPr>
        <w:t>Det er et overordnet</w:t>
      </w:r>
      <w:r w:rsidRPr="00180307">
        <w:rPr>
          <w:rFonts w:asciiTheme="minorHAnsi" w:hAnsiTheme="minorHAnsi" w:cstheme="minorHAnsi"/>
          <w:sz w:val="18"/>
          <w:lang/>
        </w:rPr>
        <w:t xml:space="preserve"> </w:t>
      </w:r>
      <w:r w:rsidRPr="00180307">
        <w:rPr>
          <w:rFonts w:asciiTheme="minorHAnsi" w:hAnsiTheme="minorHAnsi" w:cstheme="minorHAnsi"/>
          <w:sz w:val="18"/>
        </w:rPr>
        <w:t>princip i GDPR at der ikke må behandles flere oplysninger end det er nødvendigt for at opfylde formålet. Det betyder, du skal</w:t>
      </w:r>
      <w:r w:rsidRPr="00180307">
        <w:rPr>
          <w:rFonts w:asciiTheme="minorHAnsi" w:hAnsiTheme="minorHAnsi" w:cstheme="minorHAnsi"/>
          <w:sz w:val="18"/>
          <w:lang/>
        </w:rPr>
        <w:t xml:space="preserve"> </w:t>
      </w:r>
      <w:r w:rsidRPr="00180307">
        <w:rPr>
          <w:rFonts w:asciiTheme="minorHAnsi" w:hAnsiTheme="minorHAnsi" w:cstheme="minorHAnsi"/>
          <w:sz w:val="18"/>
        </w:rPr>
        <w:t>gøre dig klart, hvilke oplysninger du har brug for og dermed ikke indsamle oplysninger, der ikke er relevante. Dette kaldes</w:t>
      </w:r>
      <w:r w:rsidRPr="00180307">
        <w:rPr>
          <w:rFonts w:asciiTheme="minorHAnsi" w:hAnsiTheme="minorHAnsi" w:cstheme="minorHAnsi"/>
          <w:sz w:val="18"/>
          <w:lang/>
        </w:rPr>
        <w:t xml:space="preserve"> </w:t>
      </w:r>
      <w:r w:rsidRPr="00180307">
        <w:rPr>
          <w:rFonts w:asciiTheme="minorHAnsi" w:hAnsiTheme="minorHAnsi" w:cstheme="minorHAnsi"/>
          <w:sz w:val="18"/>
        </w:rPr>
        <w:t>dataminimering.</w:t>
      </w:r>
      <w:r w:rsidRPr="00180307">
        <w:rPr>
          <w:rFonts w:asciiTheme="minorHAnsi" w:hAnsiTheme="minorHAnsi" w:cstheme="minorHAnsi"/>
          <w:sz w:val="18"/>
          <w:lang/>
        </w:rPr>
        <w:t xml:space="preserve"> Undervejs i dine analyser skal du ligeledes holde for øje at du kun må gemme persondata, du har brug for. </w:t>
      </w:r>
    </w:p>
    <w:p w14:paraId="192444C8" w14:textId="77777777" w:rsidR="00180307" w:rsidRDefault="00180307" w:rsidP="004A5F09">
      <w:pPr>
        <w:pStyle w:val="Opstilling-punkttegn"/>
        <w:numPr>
          <w:ilvl w:val="0"/>
          <w:numId w:val="0"/>
        </w:numPr>
        <w:rPr>
          <w:rFonts w:asciiTheme="minorHAnsi" w:hAnsiTheme="minorHAnsi" w:cstheme="minorHAnsi"/>
          <w:b/>
          <w:sz w:val="18"/>
        </w:rPr>
      </w:pPr>
    </w:p>
    <w:p w14:paraId="4A972370" w14:textId="1C6EDCFA" w:rsidR="004A5F09" w:rsidRPr="00FB66F4" w:rsidRDefault="00BD7DD8" w:rsidP="004A5F09">
      <w:pPr>
        <w:pStyle w:val="Opstilling-punkttegn"/>
        <w:numPr>
          <w:ilvl w:val="0"/>
          <w:numId w:val="0"/>
        </w:numPr>
        <w:rPr>
          <w:rFonts w:asciiTheme="minorHAnsi" w:hAnsiTheme="minorHAnsi" w:cstheme="minorHAnsi"/>
          <w:sz w:val="18"/>
        </w:rPr>
      </w:pPr>
      <w:r>
        <w:rPr>
          <w:rFonts w:asciiTheme="minorHAnsi" w:hAnsiTheme="minorHAnsi" w:cstheme="minorHAnsi"/>
          <w:b/>
          <w:sz w:val="18"/>
          <w:lang/>
        </w:rPr>
        <w:t>6</w:t>
      </w:r>
      <w:r w:rsidR="00EE38CE">
        <w:rPr>
          <w:rFonts w:asciiTheme="minorHAnsi" w:hAnsiTheme="minorHAnsi" w:cstheme="minorHAnsi"/>
          <w:b/>
          <w:sz w:val="18"/>
          <w:lang/>
        </w:rPr>
        <w:t xml:space="preserve">. </w:t>
      </w:r>
      <w:r w:rsidR="004A5F09" w:rsidRPr="00FB66F4">
        <w:rPr>
          <w:rFonts w:asciiTheme="minorHAnsi" w:hAnsiTheme="minorHAnsi" w:cstheme="minorHAnsi"/>
          <w:b/>
          <w:sz w:val="18"/>
        </w:rPr>
        <w:t>Samtykke</w:t>
      </w:r>
    </w:p>
    <w:p w14:paraId="23375D0D" w14:textId="14A9FF34" w:rsidR="004A5F09" w:rsidRPr="00FB66F4" w:rsidRDefault="004A5F09" w:rsidP="004A5F09">
      <w:pPr>
        <w:rPr>
          <w:rFonts w:asciiTheme="minorHAnsi" w:hAnsiTheme="minorHAnsi" w:cstheme="minorHAnsi"/>
          <w:sz w:val="18"/>
        </w:rPr>
      </w:pPr>
      <w:r w:rsidRPr="00FB66F4">
        <w:rPr>
          <w:rFonts w:asciiTheme="minorHAnsi" w:hAnsiTheme="minorHAnsi" w:cstheme="minorHAnsi"/>
          <w:sz w:val="18"/>
        </w:rPr>
        <w:t>Du skal sørge for at have et gyldigt samtykke, fra den person, du vil indsamle oplysninger om</w:t>
      </w:r>
      <w:r w:rsidR="00E2773F">
        <w:rPr>
          <w:rFonts w:asciiTheme="minorHAnsi" w:hAnsiTheme="minorHAnsi" w:cstheme="minorHAnsi"/>
          <w:sz w:val="18"/>
          <w:lang/>
        </w:rPr>
        <w:t xml:space="preserve"> -</w:t>
      </w:r>
      <w:r w:rsidRPr="00FB66F4">
        <w:rPr>
          <w:rFonts w:asciiTheme="minorHAnsi" w:hAnsiTheme="minorHAnsi" w:cstheme="minorHAnsi"/>
          <w:sz w:val="18"/>
        </w:rPr>
        <w:t xml:space="preserve"> </w:t>
      </w:r>
      <w:r w:rsidRPr="00E2773F">
        <w:rPr>
          <w:rFonts w:asciiTheme="minorHAnsi" w:hAnsiTheme="minorHAnsi" w:cstheme="minorHAnsi"/>
          <w:b/>
          <w:bCs/>
          <w:sz w:val="18"/>
        </w:rPr>
        <w:t>inden</w:t>
      </w:r>
      <w:r w:rsidRPr="00FB66F4">
        <w:rPr>
          <w:rFonts w:asciiTheme="minorHAnsi" w:hAnsiTheme="minorHAnsi" w:cstheme="minorHAnsi"/>
          <w:sz w:val="18"/>
        </w:rPr>
        <w:t xml:space="preserve"> du starter indsamlingen af data. Dette gælder uanset om du skal optage video, tage billeder, have besvarelser på et spørgeskema eller noget helt fjerde. Der er fire betingelser, der skal være opfyldt, før et samtykke er gyldigt:</w:t>
      </w:r>
    </w:p>
    <w:p w14:paraId="1DF97BA4" w14:textId="77777777" w:rsidR="004A5F09" w:rsidRPr="00FB66F4" w:rsidRDefault="004A5F09" w:rsidP="004A5F09">
      <w:pPr>
        <w:rPr>
          <w:rFonts w:asciiTheme="minorHAnsi" w:hAnsiTheme="minorHAnsi" w:cstheme="minorHAnsi"/>
          <w:sz w:val="18"/>
        </w:rPr>
      </w:pPr>
    </w:p>
    <w:p w14:paraId="0708F3BC" w14:textId="77777777" w:rsidR="004A5F09" w:rsidRPr="00FB66F4" w:rsidRDefault="004A5F09" w:rsidP="004A5F09">
      <w:pPr>
        <w:pStyle w:val="Opstilling-punkttegn"/>
        <w:numPr>
          <w:ilvl w:val="1"/>
          <w:numId w:val="1"/>
        </w:numPr>
        <w:rPr>
          <w:rFonts w:asciiTheme="minorHAnsi" w:hAnsiTheme="minorHAnsi" w:cstheme="minorHAnsi"/>
          <w:sz w:val="18"/>
        </w:rPr>
      </w:pPr>
      <w:r w:rsidRPr="00FB66F4">
        <w:rPr>
          <w:rFonts w:asciiTheme="minorHAnsi" w:hAnsiTheme="minorHAnsi" w:cstheme="minorHAnsi"/>
          <w:sz w:val="18"/>
        </w:rPr>
        <w:t>Samtykket skal være s</w:t>
      </w:r>
      <w:r w:rsidRPr="00FB66F4">
        <w:rPr>
          <w:rFonts w:asciiTheme="minorHAnsi" w:hAnsiTheme="minorHAnsi" w:cstheme="minorHAnsi"/>
          <w:i/>
          <w:sz w:val="18"/>
        </w:rPr>
        <w:t>pecifikt</w:t>
      </w:r>
      <w:r w:rsidRPr="00FB66F4">
        <w:rPr>
          <w:rFonts w:asciiTheme="minorHAnsi" w:hAnsiTheme="minorHAnsi" w:cstheme="minorHAnsi"/>
          <w:sz w:val="18"/>
        </w:rPr>
        <w:t xml:space="preserve">, så det er tilpasset konkret til den opgave og det formål, der er relevant. </w:t>
      </w:r>
    </w:p>
    <w:p w14:paraId="7D7B2CC3" w14:textId="77777777" w:rsidR="004A5F09" w:rsidRPr="00FB66F4" w:rsidRDefault="004A5F09" w:rsidP="004A5F09">
      <w:pPr>
        <w:pStyle w:val="Opstilling-punkttegn"/>
        <w:numPr>
          <w:ilvl w:val="1"/>
          <w:numId w:val="1"/>
        </w:numPr>
        <w:rPr>
          <w:rFonts w:asciiTheme="minorHAnsi" w:hAnsiTheme="minorHAnsi" w:cstheme="minorHAnsi"/>
          <w:sz w:val="18"/>
        </w:rPr>
      </w:pPr>
      <w:r w:rsidRPr="00FB66F4">
        <w:rPr>
          <w:rFonts w:asciiTheme="minorHAnsi" w:hAnsiTheme="minorHAnsi" w:cstheme="minorHAnsi"/>
          <w:sz w:val="18"/>
        </w:rPr>
        <w:t xml:space="preserve">Det skal være </w:t>
      </w:r>
      <w:r w:rsidRPr="00FB66F4">
        <w:rPr>
          <w:rFonts w:asciiTheme="minorHAnsi" w:hAnsiTheme="minorHAnsi" w:cstheme="minorHAnsi"/>
          <w:i/>
          <w:sz w:val="18"/>
        </w:rPr>
        <w:t>frivilligt</w:t>
      </w:r>
      <w:r w:rsidRPr="00FB66F4">
        <w:rPr>
          <w:rFonts w:asciiTheme="minorHAnsi" w:hAnsiTheme="minorHAnsi" w:cstheme="minorHAnsi"/>
          <w:sz w:val="18"/>
        </w:rPr>
        <w:t>, således at der ikke er nogle ulemper forbundet med at sige nej.</w:t>
      </w:r>
    </w:p>
    <w:p w14:paraId="79714141" w14:textId="77777777" w:rsidR="004A5F09" w:rsidRPr="00FB66F4" w:rsidRDefault="004A5F09" w:rsidP="004A5F09">
      <w:pPr>
        <w:pStyle w:val="Opstilling-punkttegn"/>
        <w:numPr>
          <w:ilvl w:val="1"/>
          <w:numId w:val="1"/>
        </w:numPr>
        <w:rPr>
          <w:rFonts w:asciiTheme="minorHAnsi" w:hAnsiTheme="minorHAnsi" w:cstheme="minorHAnsi"/>
          <w:sz w:val="18"/>
        </w:rPr>
      </w:pPr>
      <w:r w:rsidRPr="00FB66F4">
        <w:rPr>
          <w:rFonts w:asciiTheme="minorHAnsi" w:hAnsiTheme="minorHAnsi" w:cstheme="minorHAnsi"/>
          <w:sz w:val="18"/>
        </w:rPr>
        <w:t>Det skal være</w:t>
      </w:r>
      <w:r w:rsidRPr="00FB66F4">
        <w:rPr>
          <w:rFonts w:asciiTheme="minorHAnsi" w:hAnsiTheme="minorHAnsi" w:cstheme="minorHAnsi"/>
          <w:i/>
          <w:sz w:val="18"/>
        </w:rPr>
        <w:t xml:space="preserve"> utvetydigt</w:t>
      </w:r>
      <w:r w:rsidRPr="00FB66F4">
        <w:rPr>
          <w:rFonts w:asciiTheme="minorHAnsi" w:hAnsiTheme="minorHAnsi" w:cstheme="minorHAnsi"/>
          <w:sz w:val="18"/>
        </w:rPr>
        <w:t>, så stiltiende/underforståede samtykker er ikke gyldige.</w:t>
      </w:r>
    </w:p>
    <w:p w14:paraId="08E143BE" w14:textId="77777777" w:rsidR="004A5F09" w:rsidRPr="00FB66F4" w:rsidRDefault="004A5F09" w:rsidP="004A5F09">
      <w:pPr>
        <w:pStyle w:val="Opstilling-punkttegn"/>
        <w:numPr>
          <w:ilvl w:val="1"/>
          <w:numId w:val="1"/>
        </w:numPr>
        <w:rPr>
          <w:rFonts w:asciiTheme="minorHAnsi" w:hAnsiTheme="minorHAnsi" w:cstheme="minorHAnsi"/>
          <w:sz w:val="18"/>
        </w:rPr>
      </w:pPr>
      <w:r w:rsidRPr="00FB66F4">
        <w:rPr>
          <w:rFonts w:asciiTheme="minorHAnsi" w:hAnsiTheme="minorHAnsi" w:cstheme="minorHAnsi"/>
          <w:sz w:val="18"/>
        </w:rPr>
        <w:t xml:space="preserve">Slutteligt skal det være </w:t>
      </w:r>
      <w:r w:rsidRPr="00FB66F4">
        <w:rPr>
          <w:rFonts w:asciiTheme="minorHAnsi" w:hAnsiTheme="minorHAnsi" w:cstheme="minorHAnsi"/>
          <w:i/>
          <w:sz w:val="18"/>
        </w:rPr>
        <w:t>informeret</w:t>
      </w:r>
      <w:r w:rsidRPr="00FB66F4">
        <w:rPr>
          <w:rFonts w:asciiTheme="minorHAnsi" w:hAnsiTheme="minorHAnsi" w:cstheme="minorHAnsi"/>
          <w:sz w:val="18"/>
        </w:rPr>
        <w:t xml:space="preserve">, så deltageren oplyses om, hvilke rettigheder vedkommende har. </w:t>
      </w:r>
    </w:p>
    <w:p w14:paraId="44F07D81" w14:textId="77777777" w:rsidR="004A5F09" w:rsidRPr="00FB66F4" w:rsidRDefault="004A5F09" w:rsidP="004A5F09">
      <w:pPr>
        <w:pStyle w:val="Opstilling-punkttegn"/>
        <w:numPr>
          <w:ilvl w:val="0"/>
          <w:numId w:val="0"/>
        </w:numPr>
        <w:rPr>
          <w:rFonts w:asciiTheme="minorHAnsi" w:hAnsiTheme="minorHAnsi" w:cstheme="minorHAnsi"/>
          <w:sz w:val="18"/>
        </w:rPr>
      </w:pPr>
      <w:r w:rsidRPr="00FB66F4">
        <w:rPr>
          <w:rFonts w:asciiTheme="minorHAnsi" w:hAnsiTheme="minorHAnsi" w:cstheme="minorHAnsi"/>
          <w:sz w:val="18"/>
        </w:rPr>
        <w:t xml:space="preserve"> </w:t>
      </w:r>
    </w:p>
    <w:p w14:paraId="590BA184" w14:textId="77777777" w:rsidR="004A5F09" w:rsidRPr="00FB66F4" w:rsidRDefault="004A5F09" w:rsidP="004A5F09">
      <w:pPr>
        <w:rPr>
          <w:rFonts w:asciiTheme="minorHAnsi" w:hAnsiTheme="minorHAnsi" w:cstheme="minorHAnsi"/>
          <w:sz w:val="18"/>
        </w:rPr>
      </w:pPr>
      <w:r w:rsidRPr="00FB66F4">
        <w:rPr>
          <w:rFonts w:asciiTheme="minorHAnsi" w:hAnsiTheme="minorHAnsi" w:cstheme="minorHAnsi"/>
          <w:sz w:val="18"/>
        </w:rPr>
        <w:t xml:space="preserve">En anmodning om samtykke skal være let tilgængelig, forståelig og være i et klart og enkelt sprog – undgå derfor faglige udtryk – hvis det er muligt. Vi anbefaler, du indhenter et skriftligt samtykke, da du skal kunne bevise, at der er givet samtykke - og hvad der specifikt er givet samtykke til. </w:t>
      </w:r>
    </w:p>
    <w:p w14:paraId="2E40351F" w14:textId="77777777" w:rsidR="004A5F09" w:rsidRPr="00FB66F4" w:rsidRDefault="004A5F09" w:rsidP="004A5F09">
      <w:pPr>
        <w:rPr>
          <w:rFonts w:asciiTheme="minorHAnsi" w:hAnsiTheme="minorHAnsi" w:cstheme="minorHAnsi"/>
          <w:sz w:val="18"/>
        </w:rPr>
      </w:pPr>
    </w:p>
    <w:p w14:paraId="7042BCE0" w14:textId="4D6E66CF" w:rsidR="004A5F09" w:rsidRPr="00FB66F4" w:rsidRDefault="00AE7F45" w:rsidP="004A5F09">
      <w:pPr>
        <w:rPr>
          <w:rFonts w:asciiTheme="minorHAnsi" w:hAnsiTheme="minorHAnsi" w:cstheme="minorHAnsi"/>
          <w:sz w:val="18"/>
        </w:rPr>
      </w:pPr>
      <w:r>
        <w:rPr>
          <w:rFonts w:asciiTheme="minorHAnsi" w:hAnsiTheme="minorHAnsi" w:cstheme="minorHAnsi"/>
          <w:sz w:val="18"/>
          <w:lang/>
        </w:rPr>
        <w:t xml:space="preserve">Deltageren </w:t>
      </w:r>
      <w:r w:rsidR="004A5F09" w:rsidRPr="00FB66F4">
        <w:rPr>
          <w:rFonts w:asciiTheme="minorHAnsi" w:hAnsiTheme="minorHAnsi" w:cstheme="minorHAnsi"/>
          <w:sz w:val="18"/>
        </w:rPr>
        <w:t>kan til enhver tid trække</w:t>
      </w:r>
      <w:r>
        <w:rPr>
          <w:rFonts w:asciiTheme="minorHAnsi" w:hAnsiTheme="minorHAnsi" w:cstheme="minorHAnsi"/>
          <w:sz w:val="18"/>
          <w:lang/>
        </w:rPr>
        <w:t xml:space="preserve"> sit samtykke</w:t>
      </w:r>
      <w:r w:rsidR="004A5F09" w:rsidRPr="00FB66F4">
        <w:rPr>
          <w:rFonts w:asciiTheme="minorHAnsi" w:hAnsiTheme="minorHAnsi" w:cstheme="minorHAnsi"/>
          <w:sz w:val="18"/>
        </w:rPr>
        <w:t xml:space="preserve"> tilbage. H</w:t>
      </w:r>
      <w:r>
        <w:rPr>
          <w:rFonts w:asciiTheme="minorHAnsi" w:hAnsiTheme="minorHAnsi" w:cstheme="minorHAnsi"/>
          <w:sz w:val="18"/>
          <w:lang/>
        </w:rPr>
        <w:t>vis det sker,</w:t>
      </w:r>
      <w:r w:rsidR="004A5F09" w:rsidRPr="00FB66F4">
        <w:rPr>
          <w:rFonts w:asciiTheme="minorHAnsi" w:hAnsiTheme="minorHAnsi" w:cstheme="minorHAnsi"/>
          <w:sz w:val="18"/>
        </w:rPr>
        <w:t xml:space="preserve"> må du ikke længere behandle </w:t>
      </w:r>
      <w:r>
        <w:rPr>
          <w:rFonts w:asciiTheme="minorHAnsi" w:hAnsiTheme="minorHAnsi" w:cstheme="minorHAnsi"/>
          <w:sz w:val="18"/>
          <w:lang/>
        </w:rPr>
        <w:t>person</w:t>
      </w:r>
      <w:r w:rsidR="004A5F09" w:rsidRPr="00FB66F4">
        <w:rPr>
          <w:rFonts w:asciiTheme="minorHAnsi" w:hAnsiTheme="minorHAnsi" w:cstheme="minorHAnsi"/>
          <w:sz w:val="18"/>
        </w:rPr>
        <w:t xml:space="preserve">oplysninger og skal derfor slette de oplysninger, du har om personen. </w:t>
      </w:r>
    </w:p>
    <w:p w14:paraId="4B54DCAE" w14:textId="77777777" w:rsidR="004A5F09" w:rsidRPr="00FB66F4" w:rsidRDefault="004A5F09" w:rsidP="004A5F09">
      <w:pPr>
        <w:rPr>
          <w:rFonts w:asciiTheme="minorHAnsi" w:hAnsiTheme="minorHAnsi" w:cstheme="minorHAnsi"/>
          <w:sz w:val="18"/>
        </w:rPr>
      </w:pPr>
    </w:p>
    <w:p w14:paraId="11A2CA11" w14:textId="77777777" w:rsidR="004A5F09" w:rsidRPr="00FB66F4" w:rsidRDefault="004A5F09" w:rsidP="004A5F09">
      <w:pPr>
        <w:rPr>
          <w:rFonts w:asciiTheme="minorHAnsi" w:hAnsiTheme="minorHAnsi" w:cstheme="minorHAnsi"/>
          <w:sz w:val="18"/>
        </w:rPr>
      </w:pPr>
      <w:r w:rsidRPr="00FB66F4">
        <w:rPr>
          <w:rFonts w:asciiTheme="minorHAnsi" w:hAnsiTheme="minorHAnsi" w:cstheme="minorHAnsi"/>
          <w:sz w:val="18"/>
        </w:rPr>
        <w:t xml:space="preserve">Inden deltageren giver samtykke, skal deltageren have oplysning om, at samtykket kan trækkes tilbage. Det må ikke være mere byrdefuldt at tilbagetrække samtykket, end det var at give det. Er der lavet en samtykkeerklæring vil det være fint at deltageren kan trække samtykket tilbage ved at sende en mail eller ringe ind. Deltageren skal have tilstrækkelig information om sine rettigheder og de konkrete omstændigheder i forhold til opgaven og behandlingen af data. Det er en betingelse for at samtykket er gyldigt. </w:t>
      </w:r>
    </w:p>
    <w:p w14:paraId="2D2EB343" w14:textId="77777777" w:rsidR="004A5F09" w:rsidRPr="00FB66F4" w:rsidRDefault="004A5F09" w:rsidP="004A5F09">
      <w:pPr>
        <w:rPr>
          <w:rFonts w:asciiTheme="minorHAnsi" w:hAnsiTheme="minorHAnsi" w:cstheme="minorHAnsi"/>
          <w:sz w:val="18"/>
        </w:rPr>
      </w:pPr>
    </w:p>
    <w:p w14:paraId="739FD6F2" w14:textId="7D8227BB" w:rsidR="004A5F09" w:rsidRDefault="004A5F09" w:rsidP="004A5F09">
      <w:pPr>
        <w:rPr>
          <w:rFonts w:asciiTheme="minorHAnsi" w:hAnsiTheme="minorHAnsi" w:cstheme="minorHAnsi"/>
          <w:sz w:val="18"/>
        </w:rPr>
      </w:pPr>
      <w:r w:rsidRPr="00FB66F4">
        <w:rPr>
          <w:rFonts w:asciiTheme="minorHAnsi" w:hAnsiTheme="minorHAnsi" w:cstheme="minorHAnsi"/>
          <w:sz w:val="18"/>
        </w:rPr>
        <w:t>Er der tale om oplysninger om børn, er det en konkret vurdering om barnet selv kan samtykke. Her er det afgørende hvilke personoplysninger, der er tale om og barnets modenhed skal også med i betragtningen. Det skal vurderes om barnet kan overskue konsekvenserne af et samtykke og her har karakteren af oplysninger stor betydning.</w:t>
      </w:r>
      <w:r w:rsidR="00215A54">
        <w:rPr>
          <w:rFonts w:asciiTheme="minorHAnsi" w:hAnsiTheme="minorHAnsi" w:cstheme="minorHAnsi"/>
          <w:sz w:val="18"/>
        </w:rPr>
        <w:t xml:space="preserve"> Generelt anses en almindelige </w:t>
      </w:r>
      <w:proofErr w:type="spellStart"/>
      <w:r w:rsidR="00215A54">
        <w:rPr>
          <w:rFonts w:asciiTheme="minorHAnsi" w:hAnsiTheme="minorHAnsi" w:cstheme="minorHAnsi"/>
          <w:sz w:val="18"/>
        </w:rPr>
        <w:t>15-årig</w:t>
      </w:r>
      <w:proofErr w:type="spellEnd"/>
      <w:r w:rsidR="00215A54">
        <w:rPr>
          <w:rFonts w:asciiTheme="minorHAnsi" w:hAnsiTheme="minorHAnsi" w:cstheme="minorHAnsi"/>
          <w:sz w:val="18"/>
        </w:rPr>
        <w:t xml:space="preserve"> for tilstrækkelig moden til at kunne samtykke selv. Er der tale om en særlig gruppe som f.eks. har kognitive vanskeligheder, vil det kræve </w:t>
      </w:r>
      <w:proofErr w:type="spellStart"/>
      <w:r w:rsidR="00215A54">
        <w:rPr>
          <w:rFonts w:asciiTheme="minorHAnsi" w:hAnsiTheme="minorHAnsi" w:cstheme="minorHAnsi"/>
          <w:sz w:val="18"/>
        </w:rPr>
        <w:t>forældersamtykke</w:t>
      </w:r>
      <w:proofErr w:type="spellEnd"/>
      <w:r w:rsidR="00215A54">
        <w:rPr>
          <w:rFonts w:asciiTheme="minorHAnsi" w:hAnsiTheme="minorHAnsi" w:cstheme="minorHAnsi"/>
          <w:sz w:val="18"/>
        </w:rPr>
        <w:t>.</w:t>
      </w:r>
      <w:r w:rsidRPr="00FB66F4">
        <w:rPr>
          <w:rFonts w:asciiTheme="minorHAnsi" w:hAnsiTheme="minorHAnsi" w:cstheme="minorHAnsi"/>
          <w:sz w:val="18"/>
        </w:rPr>
        <w:t xml:space="preserve"> Har barnet ikke den </w:t>
      </w:r>
      <w:r w:rsidR="00AE7F45" w:rsidRPr="00FB66F4">
        <w:rPr>
          <w:rFonts w:asciiTheme="minorHAnsi" w:hAnsiTheme="minorHAnsi" w:cstheme="minorHAnsi"/>
          <w:sz w:val="18"/>
        </w:rPr>
        <w:t>nødvendige</w:t>
      </w:r>
      <w:r w:rsidRPr="00FB66F4">
        <w:rPr>
          <w:rFonts w:asciiTheme="minorHAnsi" w:hAnsiTheme="minorHAnsi" w:cstheme="minorHAnsi"/>
          <w:sz w:val="18"/>
        </w:rPr>
        <w:t xml:space="preserve"> modenhed, til at samtykke, er det </w:t>
      </w:r>
      <w:r w:rsidRPr="00FB66F4">
        <w:rPr>
          <w:rFonts w:asciiTheme="minorHAnsi" w:hAnsiTheme="minorHAnsi" w:cstheme="minorHAnsi"/>
          <w:sz w:val="18"/>
        </w:rPr>
        <w:lastRenderedPageBreak/>
        <w:t>forældremyndighedsindehaveren, der skal samtykke</w:t>
      </w:r>
      <w:r w:rsidR="00E2773F">
        <w:rPr>
          <w:rStyle w:val="Fodnotehenvisning"/>
          <w:rFonts w:asciiTheme="minorHAnsi" w:hAnsiTheme="minorHAnsi" w:cstheme="minorHAnsi"/>
          <w:sz w:val="18"/>
        </w:rPr>
        <w:footnoteReference w:id="1"/>
      </w:r>
      <w:r w:rsidRPr="00FB66F4">
        <w:rPr>
          <w:rFonts w:asciiTheme="minorHAnsi" w:hAnsiTheme="minorHAnsi" w:cstheme="minorHAnsi"/>
          <w:sz w:val="18"/>
        </w:rPr>
        <w:t xml:space="preserve">. Barnet skal dog fortsat selv have oplysninger om projektet, i det omfang, det giver mening – henset til barnets alder mv. </w:t>
      </w:r>
    </w:p>
    <w:p w14:paraId="7B8C1BD2" w14:textId="74F9D1DE" w:rsidR="00EE38CE" w:rsidRDefault="00EE38CE" w:rsidP="004A5F09">
      <w:pPr>
        <w:rPr>
          <w:rFonts w:asciiTheme="minorHAnsi" w:hAnsiTheme="minorHAnsi" w:cstheme="minorHAnsi"/>
          <w:sz w:val="18"/>
        </w:rPr>
      </w:pPr>
    </w:p>
    <w:p w14:paraId="2EF517A1" w14:textId="00221EF0" w:rsidR="00EE38CE" w:rsidRPr="00215A54" w:rsidRDefault="00EE38CE" w:rsidP="004A5F09">
      <w:pPr>
        <w:rPr>
          <w:rFonts w:asciiTheme="minorHAnsi" w:hAnsiTheme="minorHAnsi" w:cstheme="minorHAnsi"/>
          <w:sz w:val="18"/>
          <w:u w:val="single"/>
        </w:rPr>
      </w:pPr>
      <w:r w:rsidRPr="00EE38CE">
        <w:rPr>
          <w:rFonts w:asciiTheme="minorHAnsi" w:hAnsiTheme="minorHAnsi" w:cstheme="minorHAnsi"/>
          <w:sz w:val="18"/>
          <w:u w:val="single"/>
          <w:lang/>
        </w:rPr>
        <w:t xml:space="preserve">SDU RIO har lavet en skabelon til en samtykkeerklæring, som </w:t>
      </w:r>
      <w:r w:rsidR="00AE7F45">
        <w:rPr>
          <w:rFonts w:asciiTheme="minorHAnsi" w:hAnsiTheme="minorHAnsi" w:cstheme="minorHAnsi"/>
          <w:sz w:val="18"/>
          <w:u w:val="single"/>
          <w:lang/>
        </w:rPr>
        <w:t>du kan vælge at bruge</w:t>
      </w:r>
      <w:r w:rsidR="00215A54">
        <w:rPr>
          <w:rFonts w:asciiTheme="minorHAnsi" w:hAnsiTheme="minorHAnsi" w:cstheme="minorHAnsi"/>
          <w:sz w:val="18"/>
          <w:u w:val="single"/>
        </w:rPr>
        <w:t>.</w:t>
      </w:r>
    </w:p>
    <w:p w14:paraId="2C9FABA0" w14:textId="77777777" w:rsidR="004A5F09" w:rsidRPr="00FB66F4" w:rsidRDefault="004A5F09" w:rsidP="004A5F09">
      <w:pPr>
        <w:rPr>
          <w:rFonts w:asciiTheme="minorHAnsi" w:hAnsiTheme="minorHAnsi" w:cstheme="minorHAnsi"/>
          <w:sz w:val="18"/>
        </w:rPr>
      </w:pPr>
    </w:p>
    <w:p w14:paraId="0487E5DB" w14:textId="3D99D811" w:rsidR="004A5F09" w:rsidRPr="00FB66F4" w:rsidRDefault="00BD7DD8" w:rsidP="004A5F09">
      <w:pPr>
        <w:rPr>
          <w:rFonts w:asciiTheme="minorHAnsi" w:hAnsiTheme="minorHAnsi" w:cstheme="minorHAnsi"/>
          <w:b/>
          <w:sz w:val="18"/>
        </w:rPr>
      </w:pPr>
      <w:r>
        <w:rPr>
          <w:rFonts w:asciiTheme="minorHAnsi" w:hAnsiTheme="minorHAnsi" w:cstheme="minorHAnsi"/>
          <w:b/>
          <w:sz w:val="18"/>
          <w:lang/>
        </w:rPr>
        <w:t>7</w:t>
      </w:r>
      <w:r w:rsidR="00EE38CE">
        <w:rPr>
          <w:rFonts w:asciiTheme="minorHAnsi" w:hAnsiTheme="minorHAnsi" w:cstheme="minorHAnsi"/>
          <w:b/>
          <w:sz w:val="18"/>
          <w:lang/>
        </w:rPr>
        <w:t xml:space="preserve">. </w:t>
      </w:r>
      <w:r w:rsidR="004A5F09" w:rsidRPr="00FB66F4">
        <w:rPr>
          <w:rFonts w:asciiTheme="minorHAnsi" w:hAnsiTheme="minorHAnsi" w:cstheme="minorHAnsi"/>
          <w:b/>
          <w:sz w:val="18"/>
        </w:rPr>
        <w:t>Oplysningspligt</w:t>
      </w:r>
    </w:p>
    <w:p w14:paraId="6C89B608" w14:textId="77777777" w:rsidR="004A5F09" w:rsidRPr="00FB66F4" w:rsidRDefault="004A5F09" w:rsidP="004A5F09">
      <w:pPr>
        <w:rPr>
          <w:rFonts w:asciiTheme="minorHAnsi" w:hAnsiTheme="minorHAnsi" w:cstheme="minorHAnsi"/>
          <w:sz w:val="18"/>
        </w:rPr>
      </w:pPr>
      <w:r w:rsidRPr="00FB66F4">
        <w:rPr>
          <w:rFonts w:asciiTheme="minorHAnsi" w:hAnsiTheme="minorHAnsi" w:cstheme="minorHAnsi"/>
          <w:sz w:val="18"/>
        </w:rPr>
        <w:t>I forbindelse med indhentningen af samtykke, skal deltageren oplyses om sine rettigheder, så vedkommende kan vurdere om har lyst til at samtykke eller ej. Det er en del af betingelsen om at samtykket skal være informeret. Deltageren skal oplyses om:</w:t>
      </w:r>
    </w:p>
    <w:p w14:paraId="7A1948F0" w14:textId="77777777" w:rsidR="004A5F09" w:rsidRPr="00FB66F4" w:rsidRDefault="004A5F09" w:rsidP="004A5F09">
      <w:pPr>
        <w:pStyle w:val="Opstilling-punkttegn"/>
        <w:numPr>
          <w:ilvl w:val="1"/>
          <w:numId w:val="1"/>
        </w:numPr>
        <w:rPr>
          <w:rFonts w:asciiTheme="minorHAnsi" w:hAnsiTheme="minorHAnsi" w:cstheme="minorHAnsi"/>
          <w:sz w:val="18"/>
        </w:rPr>
      </w:pPr>
      <w:r w:rsidRPr="00FB66F4">
        <w:rPr>
          <w:rFonts w:asciiTheme="minorHAnsi" w:hAnsiTheme="minorHAnsi" w:cstheme="minorHAnsi"/>
          <w:sz w:val="18"/>
          <w:lang w:eastAsia="da-DK"/>
        </w:rPr>
        <w:t>identitet på og kontaktoplysninger for den dataansvarlige og dennes eventuelle repræsentant,</w:t>
      </w:r>
    </w:p>
    <w:p w14:paraId="37101F17" w14:textId="77777777" w:rsidR="004A5F09" w:rsidRPr="00FB66F4" w:rsidRDefault="004A5F09" w:rsidP="004A5F09">
      <w:pPr>
        <w:pStyle w:val="Opstilling-punkttegn"/>
        <w:numPr>
          <w:ilvl w:val="1"/>
          <w:numId w:val="1"/>
        </w:numPr>
        <w:rPr>
          <w:rFonts w:asciiTheme="minorHAnsi" w:hAnsiTheme="minorHAnsi" w:cstheme="minorHAnsi"/>
          <w:sz w:val="18"/>
          <w:lang w:eastAsia="da-DK"/>
        </w:rPr>
      </w:pPr>
      <w:r w:rsidRPr="00FB66F4">
        <w:rPr>
          <w:rFonts w:asciiTheme="minorHAnsi" w:hAnsiTheme="minorHAnsi" w:cstheme="minorHAnsi"/>
          <w:sz w:val="18"/>
          <w:lang w:eastAsia="da-DK"/>
        </w:rPr>
        <w:t>formålene med den behandling, som personoplysningerne skal bruges til, og retsgrundlaget for behandlingen,</w:t>
      </w:r>
    </w:p>
    <w:p w14:paraId="00859199" w14:textId="77777777" w:rsidR="004A5F09" w:rsidRPr="00FB66F4" w:rsidRDefault="004A5F09" w:rsidP="004A5F09">
      <w:pPr>
        <w:pStyle w:val="Opstilling-punkttegn"/>
        <w:numPr>
          <w:ilvl w:val="1"/>
          <w:numId w:val="1"/>
        </w:numPr>
        <w:rPr>
          <w:rFonts w:asciiTheme="minorHAnsi" w:hAnsiTheme="minorHAnsi" w:cstheme="minorHAnsi"/>
          <w:sz w:val="18"/>
          <w:lang w:eastAsia="da-DK"/>
        </w:rPr>
      </w:pPr>
      <w:r w:rsidRPr="00FB66F4">
        <w:rPr>
          <w:rFonts w:asciiTheme="minorHAnsi" w:hAnsiTheme="minorHAnsi" w:cstheme="minorHAnsi"/>
          <w:sz w:val="18"/>
          <w:lang w:eastAsia="da-DK"/>
        </w:rPr>
        <w:t>eventuelle modtagere eller kategorier af modtagere af personoplysningerne,</w:t>
      </w:r>
    </w:p>
    <w:p w14:paraId="1F2F3EB3" w14:textId="77777777" w:rsidR="004A5F09" w:rsidRPr="00FB66F4" w:rsidRDefault="004A5F09" w:rsidP="004A5F09">
      <w:pPr>
        <w:pStyle w:val="Opstilling-punkttegn"/>
        <w:numPr>
          <w:ilvl w:val="1"/>
          <w:numId w:val="1"/>
        </w:numPr>
        <w:rPr>
          <w:rFonts w:asciiTheme="minorHAnsi" w:hAnsiTheme="minorHAnsi" w:cstheme="minorHAnsi"/>
          <w:sz w:val="18"/>
          <w:lang w:eastAsia="da-DK"/>
        </w:rPr>
      </w:pPr>
      <w:r w:rsidRPr="00FB66F4">
        <w:rPr>
          <w:rFonts w:asciiTheme="minorHAnsi" w:hAnsiTheme="minorHAnsi" w:cstheme="minorHAnsi"/>
          <w:sz w:val="18"/>
          <w:lang w:eastAsia="da-DK"/>
        </w:rPr>
        <w:t>når behandling er baseret på samtykke, skal der oplyses om retten til at trække samtykke tilbage på ethvert tidspunkt og</w:t>
      </w:r>
    </w:p>
    <w:p w14:paraId="728521A2" w14:textId="77777777" w:rsidR="004A5F09" w:rsidRPr="00FB66F4" w:rsidRDefault="004A5F09" w:rsidP="004A5F09">
      <w:pPr>
        <w:pStyle w:val="Opstilling-punkttegn"/>
        <w:numPr>
          <w:ilvl w:val="1"/>
          <w:numId w:val="1"/>
        </w:numPr>
        <w:rPr>
          <w:rFonts w:asciiTheme="minorHAnsi" w:hAnsiTheme="minorHAnsi" w:cstheme="minorHAnsi"/>
          <w:sz w:val="18"/>
          <w:lang w:eastAsia="da-DK"/>
        </w:rPr>
      </w:pPr>
      <w:r w:rsidRPr="00FB66F4">
        <w:rPr>
          <w:rFonts w:asciiTheme="minorHAnsi" w:hAnsiTheme="minorHAnsi" w:cstheme="minorHAnsi"/>
          <w:sz w:val="18"/>
          <w:lang w:eastAsia="da-DK"/>
        </w:rPr>
        <w:t>retten til at indgive en klage til en tilsynsmyndighed (Datatilsynet).</w:t>
      </w:r>
    </w:p>
    <w:p w14:paraId="78682990" w14:textId="77777777" w:rsidR="004A5F09" w:rsidRPr="00FB66F4" w:rsidRDefault="004A5F09" w:rsidP="004A5F09">
      <w:pPr>
        <w:pStyle w:val="Opstilling-punkttegn"/>
        <w:numPr>
          <w:ilvl w:val="0"/>
          <w:numId w:val="0"/>
        </w:numPr>
        <w:rPr>
          <w:rFonts w:asciiTheme="minorHAnsi" w:hAnsiTheme="minorHAnsi" w:cstheme="minorHAnsi"/>
          <w:sz w:val="18"/>
          <w:lang w:eastAsia="da-DK"/>
        </w:rPr>
      </w:pPr>
    </w:p>
    <w:p w14:paraId="4F0F7C83" w14:textId="77777777" w:rsidR="004A5F09" w:rsidRPr="00FB66F4" w:rsidRDefault="004A5F09" w:rsidP="004A5F09">
      <w:pPr>
        <w:pStyle w:val="Opstilling-punkttegn"/>
        <w:numPr>
          <w:ilvl w:val="0"/>
          <w:numId w:val="0"/>
        </w:numPr>
        <w:ind w:left="284" w:hanging="284"/>
        <w:rPr>
          <w:rFonts w:asciiTheme="minorHAnsi" w:hAnsiTheme="minorHAnsi" w:cstheme="minorHAnsi"/>
          <w:sz w:val="18"/>
          <w:lang w:eastAsia="da-DK"/>
        </w:rPr>
      </w:pPr>
      <w:r w:rsidRPr="00FB66F4">
        <w:rPr>
          <w:rFonts w:asciiTheme="minorHAnsi" w:hAnsiTheme="minorHAnsi" w:cstheme="minorHAnsi"/>
          <w:sz w:val="18"/>
          <w:lang w:eastAsia="da-DK"/>
        </w:rPr>
        <w:t>Derudover kan du vælge at oplyse om nedenstående punkter (alt efter de konkrete omstændigheder)</w:t>
      </w:r>
    </w:p>
    <w:p w14:paraId="20288987" w14:textId="77777777" w:rsidR="004A5F09" w:rsidRPr="00FB66F4" w:rsidRDefault="004A5F09" w:rsidP="004A5F09">
      <w:pPr>
        <w:pStyle w:val="Opstilling-punkttegn"/>
        <w:numPr>
          <w:ilvl w:val="1"/>
          <w:numId w:val="1"/>
        </w:numPr>
        <w:rPr>
          <w:rFonts w:asciiTheme="minorHAnsi" w:hAnsiTheme="minorHAnsi" w:cstheme="minorHAnsi"/>
          <w:sz w:val="18"/>
          <w:lang w:eastAsia="da-DK"/>
        </w:rPr>
      </w:pPr>
      <w:r w:rsidRPr="00FB66F4">
        <w:rPr>
          <w:rFonts w:asciiTheme="minorHAnsi" w:hAnsiTheme="minorHAnsi" w:cstheme="minorHAnsi"/>
          <w:sz w:val="18"/>
          <w:lang w:eastAsia="da-DK"/>
        </w:rPr>
        <w:t xml:space="preserve">det tidsrum, hvor personoplysningerne vil blive opbevaret, eller hvis dette ikke er muligt, de kriterier, der anvendes til at fastlægge dette tidsrum, </w:t>
      </w:r>
    </w:p>
    <w:p w14:paraId="4E30D503" w14:textId="77777777" w:rsidR="004A5F09" w:rsidRPr="00FB66F4" w:rsidRDefault="004A5F09" w:rsidP="004A5F09">
      <w:pPr>
        <w:pStyle w:val="Opstilling-punkttegn"/>
        <w:numPr>
          <w:ilvl w:val="1"/>
          <w:numId w:val="1"/>
        </w:numPr>
        <w:rPr>
          <w:rFonts w:asciiTheme="minorHAnsi" w:hAnsiTheme="minorHAnsi" w:cstheme="minorHAnsi"/>
          <w:sz w:val="18"/>
          <w:lang w:eastAsia="da-DK"/>
        </w:rPr>
      </w:pPr>
      <w:r w:rsidRPr="00FB66F4">
        <w:rPr>
          <w:rFonts w:asciiTheme="minorHAnsi" w:hAnsiTheme="minorHAnsi" w:cstheme="minorHAnsi"/>
          <w:sz w:val="18"/>
          <w:lang w:eastAsia="da-DK"/>
        </w:rPr>
        <w:t>retten til at anmode den dataansvarlige om:</w:t>
      </w:r>
    </w:p>
    <w:p w14:paraId="4268AD2E" w14:textId="77777777" w:rsidR="004A5F09" w:rsidRPr="00FB66F4" w:rsidRDefault="004A5F09" w:rsidP="004A5F09">
      <w:pPr>
        <w:pStyle w:val="Opstilling-punkttegn"/>
        <w:numPr>
          <w:ilvl w:val="3"/>
          <w:numId w:val="1"/>
        </w:numPr>
        <w:rPr>
          <w:rFonts w:asciiTheme="minorHAnsi" w:hAnsiTheme="minorHAnsi" w:cstheme="minorHAnsi"/>
          <w:sz w:val="18"/>
          <w:lang w:eastAsia="da-DK"/>
        </w:rPr>
      </w:pPr>
      <w:r w:rsidRPr="00FB66F4">
        <w:rPr>
          <w:rFonts w:asciiTheme="minorHAnsi" w:hAnsiTheme="minorHAnsi" w:cstheme="minorHAnsi"/>
          <w:sz w:val="18"/>
          <w:lang w:eastAsia="da-DK"/>
        </w:rPr>
        <w:t>indblik i de personoplysninger, der behandles om deltageren,</w:t>
      </w:r>
    </w:p>
    <w:p w14:paraId="44C8966D" w14:textId="77777777" w:rsidR="004A5F09" w:rsidRPr="00FB66F4" w:rsidRDefault="004A5F09" w:rsidP="004A5F09">
      <w:pPr>
        <w:pStyle w:val="Opstilling-punkttegn"/>
        <w:numPr>
          <w:ilvl w:val="3"/>
          <w:numId w:val="1"/>
        </w:numPr>
        <w:rPr>
          <w:rFonts w:asciiTheme="minorHAnsi" w:hAnsiTheme="minorHAnsi" w:cstheme="minorHAnsi"/>
          <w:sz w:val="18"/>
          <w:lang w:eastAsia="da-DK"/>
        </w:rPr>
      </w:pPr>
      <w:r w:rsidRPr="00FB66F4">
        <w:rPr>
          <w:rFonts w:asciiTheme="minorHAnsi" w:hAnsiTheme="minorHAnsi" w:cstheme="minorHAnsi"/>
          <w:sz w:val="18"/>
          <w:lang w:eastAsia="da-DK"/>
        </w:rPr>
        <w:t xml:space="preserve">at rette og tilpasse personoplysninger, som ikke er korrekte eller </w:t>
      </w:r>
    </w:p>
    <w:p w14:paraId="5E3FAFD5" w14:textId="77777777" w:rsidR="004A5F09" w:rsidRPr="00FB66F4" w:rsidRDefault="004A5F09" w:rsidP="004A5F09">
      <w:pPr>
        <w:pStyle w:val="Opstilling-punkttegn"/>
        <w:numPr>
          <w:ilvl w:val="3"/>
          <w:numId w:val="1"/>
        </w:numPr>
        <w:rPr>
          <w:rFonts w:asciiTheme="minorHAnsi" w:hAnsiTheme="minorHAnsi" w:cstheme="minorHAnsi"/>
          <w:sz w:val="18"/>
          <w:lang w:eastAsia="da-DK"/>
        </w:rPr>
      </w:pPr>
      <w:r w:rsidRPr="00FB66F4">
        <w:rPr>
          <w:rFonts w:asciiTheme="minorHAnsi" w:hAnsiTheme="minorHAnsi" w:cstheme="minorHAnsi"/>
          <w:sz w:val="18"/>
          <w:lang w:eastAsia="da-DK"/>
        </w:rPr>
        <w:t xml:space="preserve">at slette personoplysninger eller </w:t>
      </w:r>
    </w:p>
    <w:p w14:paraId="4C496F38" w14:textId="77777777" w:rsidR="004A5F09" w:rsidRPr="00FB66F4" w:rsidRDefault="004A5F09" w:rsidP="004A5F09">
      <w:pPr>
        <w:pStyle w:val="Opstilling-punkttegn"/>
        <w:numPr>
          <w:ilvl w:val="3"/>
          <w:numId w:val="1"/>
        </w:numPr>
        <w:rPr>
          <w:rFonts w:asciiTheme="minorHAnsi" w:hAnsiTheme="minorHAnsi" w:cstheme="minorHAnsi"/>
          <w:sz w:val="18"/>
          <w:lang w:eastAsia="da-DK"/>
        </w:rPr>
      </w:pPr>
      <w:r w:rsidRPr="00FB66F4">
        <w:rPr>
          <w:rFonts w:asciiTheme="minorHAnsi" w:hAnsiTheme="minorHAnsi" w:cstheme="minorHAnsi"/>
          <w:sz w:val="18"/>
          <w:lang w:eastAsia="da-DK"/>
        </w:rPr>
        <w:t xml:space="preserve">at begrænse behandlingen vedrørende den registrerede eller </w:t>
      </w:r>
    </w:p>
    <w:p w14:paraId="383CA650" w14:textId="74F0C5A2" w:rsidR="004A5F09" w:rsidRDefault="004A5F09" w:rsidP="004A5F09">
      <w:pPr>
        <w:pStyle w:val="Opstilling-punkttegn"/>
        <w:numPr>
          <w:ilvl w:val="3"/>
          <w:numId w:val="1"/>
        </w:numPr>
        <w:rPr>
          <w:rFonts w:asciiTheme="minorHAnsi" w:hAnsiTheme="minorHAnsi" w:cstheme="minorHAnsi"/>
          <w:sz w:val="18"/>
          <w:lang w:eastAsia="da-DK"/>
        </w:rPr>
      </w:pPr>
      <w:r w:rsidRPr="00FB66F4">
        <w:rPr>
          <w:rFonts w:asciiTheme="minorHAnsi" w:hAnsiTheme="minorHAnsi" w:cstheme="minorHAnsi"/>
          <w:sz w:val="18"/>
          <w:lang w:eastAsia="da-DK"/>
        </w:rPr>
        <w:t>retten til at gøre indsigelse mod behandling.</w:t>
      </w:r>
    </w:p>
    <w:p w14:paraId="53DAC5EC" w14:textId="701568E6" w:rsidR="00EE38CE" w:rsidRDefault="00EE38CE" w:rsidP="00EE38CE">
      <w:pPr>
        <w:pStyle w:val="Opstilling-punkttegn"/>
        <w:numPr>
          <w:ilvl w:val="0"/>
          <w:numId w:val="0"/>
        </w:numPr>
        <w:ind w:left="284" w:hanging="284"/>
        <w:rPr>
          <w:lang w:eastAsia="da-DK"/>
        </w:rPr>
      </w:pPr>
    </w:p>
    <w:p w14:paraId="00663B6A" w14:textId="10412E03" w:rsidR="00EE38CE" w:rsidRPr="00AE7F45" w:rsidRDefault="00EE38CE" w:rsidP="00EE38CE">
      <w:pPr>
        <w:pStyle w:val="Opstilling-punkttegn"/>
        <w:numPr>
          <w:ilvl w:val="0"/>
          <w:numId w:val="0"/>
        </w:numPr>
        <w:ind w:left="284" w:hanging="284"/>
        <w:rPr>
          <w:rFonts w:asciiTheme="minorHAnsi" w:hAnsiTheme="minorHAnsi" w:cstheme="minorHAnsi"/>
          <w:sz w:val="18"/>
          <w:lang/>
        </w:rPr>
      </w:pPr>
      <w:r w:rsidRPr="00EE38CE">
        <w:rPr>
          <w:rFonts w:asciiTheme="minorHAnsi" w:hAnsiTheme="minorHAnsi" w:cstheme="minorHAnsi"/>
          <w:sz w:val="18"/>
        </w:rPr>
        <w:t xml:space="preserve">Hvis du anvender SDU </w:t>
      </w:r>
      <w:proofErr w:type="spellStart"/>
      <w:r w:rsidRPr="00EE38CE">
        <w:rPr>
          <w:rFonts w:asciiTheme="minorHAnsi" w:hAnsiTheme="minorHAnsi" w:cstheme="minorHAnsi"/>
          <w:sz w:val="18"/>
        </w:rPr>
        <w:t>RIO’s</w:t>
      </w:r>
      <w:proofErr w:type="spellEnd"/>
      <w:r w:rsidRPr="00EE38CE">
        <w:rPr>
          <w:rFonts w:asciiTheme="minorHAnsi" w:hAnsiTheme="minorHAnsi" w:cstheme="minorHAnsi"/>
          <w:sz w:val="18"/>
        </w:rPr>
        <w:t xml:space="preserve"> samtykkeerklæring, er oplysningspligten </w:t>
      </w:r>
      <w:r w:rsidR="00AE7F45">
        <w:rPr>
          <w:rFonts w:asciiTheme="minorHAnsi" w:hAnsiTheme="minorHAnsi" w:cstheme="minorHAnsi"/>
          <w:sz w:val="18"/>
          <w:lang/>
        </w:rPr>
        <w:t xml:space="preserve">en del skabelonen. </w:t>
      </w:r>
    </w:p>
    <w:p w14:paraId="73414A04" w14:textId="77777777" w:rsidR="00E2773F" w:rsidRPr="00FB66F4" w:rsidRDefault="00E2773F" w:rsidP="00EE38CE">
      <w:pPr>
        <w:pStyle w:val="Opstilling-punkttegn"/>
        <w:numPr>
          <w:ilvl w:val="0"/>
          <w:numId w:val="0"/>
        </w:numPr>
        <w:rPr>
          <w:rFonts w:asciiTheme="minorHAnsi" w:hAnsiTheme="minorHAnsi" w:cstheme="minorHAnsi"/>
          <w:sz w:val="18"/>
          <w:lang w:eastAsia="da-DK"/>
        </w:rPr>
      </w:pPr>
    </w:p>
    <w:p w14:paraId="040AD429" w14:textId="10D950BF" w:rsidR="00C22CAC" w:rsidRPr="00180307" w:rsidRDefault="00BD7DD8" w:rsidP="004A5F09">
      <w:pPr>
        <w:rPr>
          <w:rFonts w:asciiTheme="minorHAnsi" w:hAnsiTheme="minorHAnsi" w:cstheme="minorHAnsi"/>
          <w:sz w:val="18"/>
        </w:rPr>
      </w:pPr>
      <w:r>
        <w:rPr>
          <w:rFonts w:asciiTheme="minorHAnsi" w:hAnsiTheme="minorHAnsi" w:cstheme="minorHAnsi"/>
          <w:b/>
          <w:sz w:val="18"/>
          <w:lang/>
        </w:rPr>
        <w:t>8</w:t>
      </w:r>
      <w:r w:rsidR="00EE38CE">
        <w:rPr>
          <w:rFonts w:asciiTheme="minorHAnsi" w:hAnsiTheme="minorHAnsi" w:cstheme="minorHAnsi"/>
          <w:b/>
          <w:sz w:val="18"/>
          <w:lang/>
        </w:rPr>
        <w:t xml:space="preserve">. </w:t>
      </w:r>
      <w:r w:rsidR="004A5F09" w:rsidRPr="00FB66F4">
        <w:rPr>
          <w:rFonts w:asciiTheme="minorHAnsi" w:hAnsiTheme="minorHAnsi" w:cstheme="minorHAnsi"/>
          <w:b/>
          <w:sz w:val="18"/>
        </w:rPr>
        <w:t>Sikkerhed</w:t>
      </w:r>
      <w:r w:rsidR="004A5F09" w:rsidRPr="00FB66F4">
        <w:rPr>
          <w:rFonts w:asciiTheme="minorHAnsi" w:hAnsiTheme="minorHAnsi" w:cstheme="minorHAnsi"/>
          <w:sz w:val="18"/>
        </w:rPr>
        <w:br/>
        <w:t xml:space="preserve">Der er forskellige krav til håndtering og opbevaring af personoplysninger. Det skal ske på en betryggende måde – med en passende sikkerhed og privatlivsbeskyttelse. Det betyder, at du f.eks. ikke må have personoplysninger i din taske eller på din Dropbox. Der er nogle systemer, som er mere sikre end andre. Du kan kontakte IT og få hjælp til at vælge en sikker opbevaringsløsning. </w:t>
      </w:r>
    </w:p>
    <w:p w14:paraId="7C12B3FB" w14:textId="77777777" w:rsidR="004A5F09" w:rsidRPr="00FB66F4" w:rsidRDefault="004A5F09" w:rsidP="004A5F09">
      <w:pPr>
        <w:rPr>
          <w:rFonts w:asciiTheme="minorHAnsi" w:hAnsiTheme="minorHAnsi" w:cstheme="minorHAnsi"/>
          <w:sz w:val="18"/>
        </w:rPr>
      </w:pPr>
    </w:p>
    <w:p w14:paraId="748F8CB5" w14:textId="77777777" w:rsidR="004A5F09" w:rsidRPr="00FB66F4" w:rsidRDefault="004A5F09" w:rsidP="004A5F09">
      <w:pPr>
        <w:rPr>
          <w:rFonts w:asciiTheme="minorHAnsi" w:hAnsiTheme="minorHAnsi" w:cstheme="minorHAnsi"/>
          <w:sz w:val="18"/>
        </w:rPr>
      </w:pPr>
    </w:p>
    <w:p w14:paraId="2C078E63" w14:textId="531C61A4" w:rsidR="00841173" w:rsidRDefault="00841173"/>
    <w:p w14:paraId="02DAB8E2" w14:textId="1BF36396" w:rsidR="00FE2E7D" w:rsidRDefault="00FE2E7D"/>
    <w:p w14:paraId="63402EC9" w14:textId="42456E12" w:rsidR="00FE2E7D" w:rsidRDefault="00FE2E7D"/>
    <w:p w14:paraId="7C9C89B8" w14:textId="1C5C483D" w:rsidR="002874BF" w:rsidRDefault="002874BF"/>
    <w:p w14:paraId="1B4C1152" w14:textId="5041435D" w:rsidR="002874BF" w:rsidRDefault="002874BF"/>
    <w:p w14:paraId="72C2390C" w14:textId="201381A4" w:rsidR="002874BF" w:rsidRDefault="002874BF"/>
    <w:p w14:paraId="276122DB" w14:textId="548300D3" w:rsidR="002874BF" w:rsidRDefault="002874BF"/>
    <w:p w14:paraId="5C942B20" w14:textId="77777777" w:rsidR="002874BF" w:rsidRDefault="002874BF" w:rsidP="002874BF">
      <w:pPr>
        <w:rPr>
          <w:rFonts w:asciiTheme="minorHAnsi" w:eastAsia="Arial Unicode MS" w:hAnsiTheme="minorHAnsi" w:cstheme="minorHAnsi"/>
          <w:b/>
          <w:bCs/>
          <w:color w:val="000000" w:themeColor="text1"/>
          <w:sz w:val="28"/>
          <w:szCs w:val="22"/>
        </w:rPr>
      </w:pPr>
    </w:p>
    <w:p w14:paraId="69519F8C" w14:textId="7B62BE22" w:rsidR="00FE2E7D" w:rsidRDefault="00FE2E7D"/>
    <w:p w14:paraId="25EC3CEE" w14:textId="1F8AF9A8" w:rsidR="00FE2E7D" w:rsidRDefault="002874BF">
      <w:r>
        <w:rPr>
          <w:noProof/>
        </w:rPr>
        <w:lastRenderedPageBreak/>
        <mc:AlternateContent>
          <mc:Choice Requires="wps">
            <w:drawing>
              <wp:anchor distT="45720" distB="45720" distL="114300" distR="114300" simplePos="0" relativeHeight="251659264" behindDoc="0" locked="0" layoutInCell="1" allowOverlap="1" wp14:anchorId="319856C8" wp14:editId="686DDBFA">
                <wp:simplePos x="0" y="0"/>
                <wp:positionH relativeFrom="margin">
                  <wp:align>left</wp:align>
                </wp:positionH>
                <wp:positionV relativeFrom="paragraph">
                  <wp:posOffset>294640</wp:posOffset>
                </wp:positionV>
                <wp:extent cx="2360930" cy="1404620"/>
                <wp:effectExtent l="0" t="0" r="6985"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76ACFD" w14:textId="5432413A" w:rsidR="00031088" w:rsidRPr="00F06FEA" w:rsidRDefault="00F06FEA" w:rsidP="00031088">
                            <w:pPr>
                              <w:pStyle w:val="Overskrift1"/>
                            </w:pPr>
                            <w:r>
                              <w:t>Procesdiagram</w:t>
                            </w:r>
                          </w:p>
                          <w:p w14:paraId="1547914D" w14:textId="77777777" w:rsidR="00031088" w:rsidRDefault="00031088" w:rsidP="002874BF">
                            <w:pPr>
                              <w:rPr>
                                <w:rFonts w:asciiTheme="minorHAnsi" w:eastAsia="Arial Unicode MS" w:hAnsiTheme="minorHAnsi" w:cstheme="minorHAnsi"/>
                                <w:b/>
                                <w:bCs/>
                                <w:color w:val="FF0000"/>
                                <w:sz w:val="32"/>
                                <w:szCs w:val="22"/>
                                <w:lang/>
                              </w:rPr>
                            </w:pPr>
                          </w:p>
                          <w:p w14:paraId="2399E980" w14:textId="4C298DCB" w:rsidR="002874BF" w:rsidRDefault="002874BF" w:rsidP="002874BF">
                            <w:pPr>
                              <w:pStyle w:val="Titel"/>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9856C8" id="_x0000_t202" coordsize="21600,21600" o:spt="202" path="m,l,21600r21600,l21600,xe">
                <v:stroke joinstyle="miter"/>
                <v:path gradientshapeok="t" o:connecttype="rect"/>
              </v:shapetype>
              <v:shape id="Tekstfelt 2" o:spid="_x0000_s1026" type="#_x0000_t202" style="position:absolute;margin-left:0;margin-top:23.2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" stroked="f">
                <v:textbox style="mso-fit-shape-to-text:t">
                  <w:txbxContent>
                    <w:p w14:paraId="4E76ACFD" w14:textId="5432413A" w:rsidR="00031088" w:rsidRPr="00F06FEA" w:rsidRDefault="00F06FEA" w:rsidP="00031088">
                      <w:pPr>
                        <w:pStyle w:val="Overskrift1"/>
                      </w:pPr>
                      <w:r>
                        <w:t>Procesdiagram</w:t>
                      </w:r>
                    </w:p>
                    <w:p w14:paraId="1547914D" w14:textId="77777777" w:rsidR="00031088" w:rsidRDefault="00031088" w:rsidP="002874BF">
                      <w:pPr>
                        <w:rPr>
                          <w:rFonts w:asciiTheme="minorHAnsi" w:eastAsia="Arial Unicode MS" w:hAnsiTheme="minorHAnsi" w:cstheme="minorHAnsi"/>
                          <w:b/>
                          <w:bCs/>
                          <w:color w:val="FF0000"/>
                          <w:sz w:val="32"/>
                          <w:szCs w:val="22"/>
                          <w:lang/>
                        </w:rPr>
                      </w:pPr>
                    </w:p>
                    <w:p w14:paraId="2399E980" w14:textId="4C298DCB" w:rsidR="002874BF" w:rsidRDefault="002874BF" w:rsidP="002874BF">
                      <w:pPr>
                        <w:pStyle w:val="Titel"/>
                      </w:pPr>
                    </w:p>
                  </w:txbxContent>
                </v:textbox>
                <w10:wrap type="square" anchorx="margin"/>
              </v:shape>
            </w:pict>
          </mc:Fallback>
        </mc:AlternateContent>
      </w:r>
      <w:r w:rsidR="00FE2E7D">
        <w:rPr>
          <w:noProof/>
        </w:rPr>
        <w:drawing>
          <wp:inline distT="0" distB="0" distL="0" distR="0" wp14:anchorId="799248FB" wp14:editId="1A1FD7AD">
            <wp:extent cx="6600800" cy="3627911"/>
            <wp:effectExtent l="38100" t="0" r="6731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FE2E7D" w:rsidSect="006D028A">
      <w:headerReference w:type="default" r:id="rId17"/>
      <w:footerReference w:type="default" r:id="rId18"/>
      <w:headerReference w:type="first" r:id="rId19"/>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911C" w14:textId="77777777" w:rsidR="00467B2C" w:rsidRDefault="00226AAA">
      <w:pPr>
        <w:spacing w:line="240" w:lineRule="auto"/>
      </w:pPr>
      <w:r>
        <w:separator/>
      </w:r>
    </w:p>
  </w:endnote>
  <w:endnote w:type="continuationSeparator" w:id="0">
    <w:p w14:paraId="40A86EB4" w14:textId="77777777" w:rsidR="00467B2C" w:rsidRDefault="00226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73CD" w14:textId="77777777" w:rsidR="00681D83" w:rsidRPr="00681D83" w:rsidRDefault="004A5F09">
    <w:pPr>
      <w:pStyle w:val="Sidefod"/>
    </w:pPr>
    <w:r>
      <w:rPr>
        <w:noProof/>
      </w:rPr>
      <mc:AlternateContent>
        <mc:Choice Requires="wps">
          <w:drawing>
            <wp:anchor distT="0" distB="0" distL="114300" distR="114300" simplePos="0" relativeHeight="251660288" behindDoc="0" locked="0" layoutInCell="1" allowOverlap="1" wp14:anchorId="2FEB3001" wp14:editId="6C9D5215">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5E494" w14:textId="77777777" w:rsidR="00681D83" w:rsidRPr="003679E9" w:rsidRDefault="004A5F09" w:rsidP="003679E9">
                          <w:pPr>
                            <w:spacing w:line="170" w:lineRule="atLeast"/>
                            <w:rPr>
                              <w:rStyle w:val="Sidetal"/>
                              <w:sz w:val="14"/>
                              <w:szCs w:val="14"/>
                            </w:rPr>
                          </w:pPr>
                          <w:bookmarkStart w:id="0" w:name="LAN_Page_1"/>
                          <w:r>
                            <w:rPr>
                              <w:rStyle w:val="Sidetal"/>
                              <w:sz w:val="14"/>
                              <w:szCs w:val="14"/>
                            </w:rPr>
                            <w:t>Side</w:t>
                          </w:r>
                          <w:bookmarkEnd w:id="0"/>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Pr>
                              <w:rStyle w:val="Sidetal"/>
                              <w:noProof/>
                              <w:sz w:val="14"/>
                              <w:szCs w:val="14"/>
                            </w:rPr>
                            <w:t>2</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FEB3001" id="_x0000_t202" coordsize="21600,21600" o:spt="202" path="m,l,21600r21600,l21600,xe">
              <v:stroke joinstyle="miter"/>
              <v:path gradientshapeok="t" o:connecttype="rect"/>
            </v:shapetype>
            <v:shape id="Pageno_2" o:spid="_x0000_s1027" type="#_x0000_t202" style="position:absolute;margin-left:64.15pt;margin-top:0;width:115.35pt;height:42.75pt;z-index:25166028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4215E494" w14:textId="77777777" w:rsidR="00681D83" w:rsidRPr="003679E9" w:rsidRDefault="004A5F09" w:rsidP="003679E9">
                    <w:pPr>
                      <w:spacing w:line="170" w:lineRule="atLeast"/>
                      <w:rPr>
                        <w:rStyle w:val="Sidetal"/>
                        <w:sz w:val="14"/>
                        <w:szCs w:val="14"/>
                      </w:rPr>
                    </w:pPr>
                    <w:bookmarkStart w:id="1" w:name="LAN_Page_1"/>
                    <w:r>
                      <w:rPr>
                        <w:rStyle w:val="Sidetal"/>
                        <w:sz w:val="14"/>
                        <w:szCs w:val="14"/>
                      </w:rPr>
                      <w:t>Side</w:t>
                    </w:r>
                    <w:bookmarkEnd w:id="1"/>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Pr>
                        <w:rStyle w:val="Sidetal"/>
                        <w:noProof/>
                        <w:sz w:val="14"/>
                        <w:szCs w:val="14"/>
                      </w:rPr>
                      <w:t>2</w:t>
                    </w:r>
                    <w:r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4DEE" w14:textId="77777777" w:rsidR="00467B2C" w:rsidRDefault="00226AAA">
      <w:pPr>
        <w:spacing w:line="240" w:lineRule="auto"/>
      </w:pPr>
      <w:r>
        <w:separator/>
      </w:r>
    </w:p>
  </w:footnote>
  <w:footnote w:type="continuationSeparator" w:id="0">
    <w:p w14:paraId="7C00C520" w14:textId="77777777" w:rsidR="00467B2C" w:rsidRDefault="00226AAA">
      <w:pPr>
        <w:spacing w:line="240" w:lineRule="auto"/>
      </w:pPr>
      <w:r>
        <w:continuationSeparator/>
      </w:r>
    </w:p>
  </w:footnote>
  <w:footnote w:id="1">
    <w:p w14:paraId="33310605" w14:textId="2FE68E82" w:rsidR="00E2773F" w:rsidRPr="00E2773F" w:rsidRDefault="00E2773F">
      <w:pPr>
        <w:pStyle w:val="Fodnotetekst"/>
        <w:rPr>
          <w:lang/>
        </w:rPr>
      </w:pPr>
      <w:r w:rsidRPr="00E2773F">
        <w:rPr>
          <w:rStyle w:val="Fodnotehenvisning"/>
          <w:sz w:val="14"/>
          <w:szCs w:val="14"/>
        </w:rPr>
        <w:footnoteRef/>
      </w:r>
      <w:r w:rsidRPr="00E2773F">
        <w:rPr>
          <w:sz w:val="14"/>
          <w:szCs w:val="14"/>
        </w:rPr>
        <w:t xml:space="preserve"> </w:t>
      </w:r>
      <w:r w:rsidRPr="00E2773F">
        <w:rPr>
          <w:sz w:val="14"/>
          <w:szCs w:val="14"/>
          <w:lang/>
        </w:rPr>
        <w:t>Hvis forældrene er skilt, men fortsat har fælles forældremyndighed, er det bopælsforælderen, der skal give samtykke.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6F61" w14:textId="77777777" w:rsidR="00934EB1" w:rsidRDefault="004A5F09">
    <w:r>
      <w:rPr>
        <w:noProof/>
      </w:rPr>
      <w:drawing>
        <wp:anchor distT="0" distB="0" distL="0" distR="0" simplePos="0" relativeHeight="251659264" behindDoc="0" locked="0" layoutInCell="1" allowOverlap="1" wp14:anchorId="23620985" wp14:editId="0313F6AE">
          <wp:simplePos x="0" y="0"/>
          <wp:positionH relativeFrom="page">
            <wp:posOffset>6102000</wp:posOffset>
          </wp:positionH>
          <wp:positionV relativeFrom="page">
            <wp:posOffset>536400</wp:posOffset>
          </wp:positionV>
          <wp:extent cx="1116000" cy="301109"/>
          <wp:effectExtent l="0" t="0" r="0" b="0"/>
          <wp:wrapNone/>
          <wp:docPr id="1215814949" name="LogoHIDE"/>
          <wp:cNvGraphicFramePr/>
          <a:graphic xmlns:a="http://schemas.openxmlformats.org/drawingml/2006/main">
            <a:graphicData uri="http://schemas.openxmlformats.org/drawingml/2006/picture">
              <pic:pic xmlns:pic="http://schemas.openxmlformats.org/drawingml/2006/picture">
                <pic:nvPicPr>
                  <pic:cNvPr id="121581494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588F" w14:textId="0F1FE737" w:rsidR="00385992" w:rsidRPr="00E2773F" w:rsidRDefault="004A5F09">
    <w:pPr>
      <w:pStyle w:val="Sidehoved"/>
      <w:rPr>
        <w:szCs w:val="16"/>
        <w:lang/>
      </w:rPr>
    </w:pPr>
    <w:r w:rsidRPr="00E2773F">
      <w:rPr>
        <w:noProof/>
        <w:szCs w:val="16"/>
      </w:rPr>
      <mc:AlternateContent>
        <mc:Choice Requires="wps">
          <w:drawing>
            <wp:anchor distT="45720" distB="45720" distL="114300" distR="114300" simplePos="0" relativeHeight="251662336" behindDoc="0" locked="0" layoutInCell="1" allowOverlap="1" wp14:anchorId="6A62D78D" wp14:editId="6CF43A06">
              <wp:simplePos x="0" y="0"/>
              <wp:positionH relativeFrom="column">
                <wp:posOffset>4490085</wp:posOffset>
              </wp:positionH>
              <wp:positionV relativeFrom="paragraph">
                <wp:posOffset>356870</wp:posOffset>
              </wp:positionV>
              <wp:extent cx="1970405" cy="485775"/>
              <wp:effectExtent l="0" t="0" r="0" b="952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485775"/>
                      </a:xfrm>
                      <a:prstGeom prst="rect">
                        <a:avLst/>
                      </a:prstGeom>
                      <a:solidFill>
                        <a:srgbClr val="FFFFFF"/>
                      </a:solidFill>
                      <a:ln w="9525">
                        <a:noFill/>
                        <a:miter lim="800000"/>
                        <a:headEnd/>
                        <a:tailEnd/>
                      </a:ln>
                    </wps:spPr>
                    <wps:txbx>
                      <w:txbxContent>
                        <w:p w14:paraId="53181338" w14:textId="77777777" w:rsidR="003F16CF" w:rsidRPr="00D367C5" w:rsidRDefault="004A5F09" w:rsidP="003F16CF">
                          <w:pPr>
                            <w:jc w:val="right"/>
                            <w:rPr>
                              <w:sz w:val="14"/>
                              <w:szCs w:val="16"/>
                              <w:lang w:val="en-US"/>
                            </w:rPr>
                          </w:pPr>
                          <w:r w:rsidRPr="00D367C5">
                            <w:rPr>
                              <w:sz w:val="14"/>
                              <w:szCs w:val="16"/>
                              <w:lang w:val="en-US"/>
                            </w:rPr>
                            <w:t>SDU RIO Legal Services</w:t>
                          </w:r>
                        </w:p>
                        <w:p w14:paraId="5DA63A03" w14:textId="03673015" w:rsidR="003F16CF" w:rsidRPr="000E4D08" w:rsidRDefault="000E4D08" w:rsidP="003F16CF">
                          <w:pPr>
                            <w:jc w:val="right"/>
                            <w:rPr>
                              <w:sz w:val="14"/>
                              <w:szCs w:val="16"/>
                            </w:rPr>
                          </w:pPr>
                          <w:r>
                            <w:rPr>
                              <w:sz w:val="14"/>
                              <w:szCs w:val="16"/>
                            </w:rPr>
                            <w:t>3</w:t>
                          </w:r>
                          <w:r w:rsidR="00E2773F">
                            <w:rPr>
                              <w:sz w:val="14"/>
                              <w:szCs w:val="16"/>
                              <w:lang/>
                            </w:rPr>
                            <w:t xml:space="preserve">. </w:t>
                          </w:r>
                          <w:r>
                            <w:rPr>
                              <w:sz w:val="14"/>
                              <w:szCs w:val="16"/>
                            </w:rPr>
                            <w:t>februar</w:t>
                          </w:r>
                          <w:r w:rsidR="00E2773F">
                            <w:rPr>
                              <w:sz w:val="14"/>
                              <w:szCs w:val="16"/>
                              <w:lang/>
                            </w:rPr>
                            <w:t xml:space="preserve"> 202</w:t>
                          </w:r>
                          <w:r>
                            <w:rPr>
                              <w:sz w:val="14"/>
                              <w:szCs w:val="16"/>
                            </w:rPr>
                            <w:t>2</w:t>
                          </w:r>
                        </w:p>
                        <w:p w14:paraId="19D5971D" w14:textId="77777777" w:rsidR="00E2773F" w:rsidRPr="00E2773F" w:rsidRDefault="00E2773F" w:rsidP="003F16CF">
                          <w:pPr>
                            <w:jc w:val="right"/>
                            <w:rPr>
                              <w:sz w:val="14"/>
                              <w:szCs w:val="16"/>
                              <w:lan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2D78D" id="_x0000_t202" coordsize="21600,21600" o:spt="202" path="m,l,21600r21600,l21600,xe">
              <v:stroke joinstyle="miter"/>
              <v:path gradientshapeok="t" o:connecttype="rect"/>
            </v:shapetype>
            <v:shape id="_x0000_s1028" type="#_x0000_t202" style="position:absolute;margin-left:353.55pt;margin-top:28.1pt;width:155.15pt;height: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" stroked="f">
              <v:textbox>
                <w:txbxContent>
                  <w:p w14:paraId="53181338" w14:textId="77777777" w:rsidR="003F16CF" w:rsidRPr="00D367C5" w:rsidRDefault="004A5F09" w:rsidP="003F16CF">
                    <w:pPr>
                      <w:jc w:val="right"/>
                      <w:rPr>
                        <w:sz w:val="14"/>
                        <w:szCs w:val="16"/>
                        <w:lang w:val="en-US"/>
                      </w:rPr>
                    </w:pPr>
                    <w:r w:rsidRPr="00D367C5">
                      <w:rPr>
                        <w:sz w:val="14"/>
                        <w:szCs w:val="16"/>
                        <w:lang w:val="en-US"/>
                      </w:rPr>
                      <w:t>SDU RIO Legal Services</w:t>
                    </w:r>
                  </w:p>
                  <w:p w14:paraId="5DA63A03" w14:textId="03673015" w:rsidR="003F16CF" w:rsidRPr="000E4D08" w:rsidRDefault="000E4D08" w:rsidP="003F16CF">
                    <w:pPr>
                      <w:jc w:val="right"/>
                      <w:rPr>
                        <w:sz w:val="14"/>
                        <w:szCs w:val="16"/>
                      </w:rPr>
                    </w:pPr>
                    <w:r>
                      <w:rPr>
                        <w:sz w:val="14"/>
                        <w:szCs w:val="16"/>
                      </w:rPr>
                      <w:t>3</w:t>
                    </w:r>
                    <w:r w:rsidR="00E2773F">
                      <w:rPr>
                        <w:sz w:val="14"/>
                        <w:szCs w:val="16"/>
                        <w:lang/>
                      </w:rPr>
                      <w:t xml:space="preserve">. </w:t>
                    </w:r>
                    <w:r>
                      <w:rPr>
                        <w:sz w:val="14"/>
                        <w:szCs w:val="16"/>
                      </w:rPr>
                      <w:t>februar</w:t>
                    </w:r>
                    <w:r w:rsidR="00E2773F">
                      <w:rPr>
                        <w:sz w:val="14"/>
                        <w:szCs w:val="16"/>
                        <w:lang/>
                      </w:rPr>
                      <w:t xml:space="preserve"> 202</w:t>
                    </w:r>
                    <w:r>
                      <w:rPr>
                        <w:sz w:val="14"/>
                        <w:szCs w:val="16"/>
                      </w:rPr>
                      <w:t>2</w:t>
                    </w:r>
                  </w:p>
                  <w:p w14:paraId="19D5971D" w14:textId="77777777" w:rsidR="00E2773F" w:rsidRPr="00E2773F" w:rsidRDefault="00E2773F" w:rsidP="003F16CF">
                    <w:pPr>
                      <w:jc w:val="right"/>
                      <w:rPr>
                        <w:sz w:val="14"/>
                        <w:szCs w:val="16"/>
                        <w:lang/>
                      </w:rPr>
                    </w:pPr>
                  </w:p>
                </w:txbxContent>
              </v:textbox>
              <w10:wrap type="square"/>
            </v:shape>
          </w:pict>
        </mc:Fallback>
      </mc:AlternateContent>
    </w:r>
    <w:r w:rsidRPr="00E2773F">
      <w:rPr>
        <w:noProof/>
        <w:szCs w:val="16"/>
      </w:rPr>
      <w:drawing>
        <wp:anchor distT="0" distB="0" distL="0" distR="0" simplePos="0" relativeHeight="251661312" behindDoc="0" locked="0" layoutInCell="1" allowOverlap="1" wp14:anchorId="7062F768" wp14:editId="1FBA3B1B">
          <wp:simplePos x="0" y="0"/>
          <wp:positionH relativeFrom="page">
            <wp:posOffset>6102000</wp:posOffset>
          </wp:positionH>
          <wp:positionV relativeFrom="page">
            <wp:posOffset>536400</wp:posOffset>
          </wp:positionV>
          <wp:extent cx="1116000" cy="301109"/>
          <wp:effectExtent l="0" t="0" r="0" b="0"/>
          <wp:wrapNone/>
          <wp:docPr id="1060985610" name="LogoHIDE1"/>
          <wp:cNvGraphicFramePr/>
          <a:graphic xmlns:a="http://schemas.openxmlformats.org/drawingml/2006/main">
            <a:graphicData uri="http://schemas.openxmlformats.org/drawingml/2006/picture">
              <pic:pic xmlns:pic="http://schemas.openxmlformats.org/drawingml/2006/picture">
                <pic:nvPicPr>
                  <pic:cNvPr id="1060985610" name="LogoHIDE1"/>
                  <pic:cNvPicPr/>
                </pic:nvPicPr>
                <pic:blipFill>
                  <a:blip r:embed="rId1"/>
                  <a:srcRect/>
                  <a:stretch/>
                </pic:blipFill>
                <pic:spPr>
                  <a:xfrm>
                    <a:off x="0" y="0"/>
                    <a:ext cx="1116000" cy="301109"/>
                  </a:xfrm>
                  <a:prstGeom prst="rect">
                    <a:avLst/>
                  </a:prstGeom>
                </pic:spPr>
              </pic:pic>
            </a:graphicData>
          </a:graphic>
        </wp:anchor>
      </w:drawing>
    </w:r>
    <w:r w:rsidR="00E2773F" w:rsidRPr="00E2773F">
      <w:rPr>
        <w:szCs w:val="16"/>
        <w:lang/>
      </w:rPr>
      <w:t xml:space="preserve">Version </w:t>
    </w:r>
    <w:r w:rsidR="00F06FEA">
      <w:rPr>
        <w:szCs w:val="16"/>
      </w:rPr>
      <w:t>3</w:t>
    </w:r>
    <w:r w:rsidR="00E2773F" w:rsidRPr="00E2773F">
      <w:rPr>
        <w:szCs w:val="16"/>
        <w:lang/>
      </w:rPr>
      <w:t>.0</w:t>
    </w:r>
  </w:p>
  <w:p w14:paraId="4686B4E7" w14:textId="6D7FD1D5" w:rsidR="00E2773F" w:rsidRPr="00E2773F" w:rsidRDefault="00E2773F">
    <w:pPr>
      <w:pStyle w:val="Sidehoved"/>
      <w:rPr>
        <w:sz w:val="14"/>
        <w:szCs w:val="18"/>
        <w:lang/>
      </w:rPr>
    </w:pPr>
    <w:r w:rsidRPr="00E2773F">
      <w:rPr>
        <w:sz w:val="14"/>
        <w:szCs w:val="18"/>
        <w:lang/>
      </w:rPr>
      <w:t>Godkendt af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0B19"/>
    <w:multiLevelType w:val="multilevel"/>
    <w:tmpl w:val="C4220428"/>
    <w:lvl w:ilvl="0">
      <w:start w:val="1"/>
      <w:numFmt w:val="bullet"/>
      <w:lvlText w:val=""/>
      <w:lvlJc w:val="left"/>
      <w:pPr>
        <w:ind w:left="568" w:hanging="284"/>
      </w:pPr>
      <w:rPr>
        <w:rFonts w:ascii="Symbol" w:hAnsi="Symbol" w:hint="default"/>
        <w:color w:val="auto"/>
        <w:sz w:val="22"/>
      </w:rPr>
    </w:lvl>
    <w:lvl w:ilvl="1">
      <w:start w:val="1"/>
      <w:numFmt w:val="bullet"/>
      <w:lvlText w:val=""/>
      <w:lvlJc w:val="left"/>
      <w:pPr>
        <w:ind w:left="852" w:hanging="284"/>
      </w:pPr>
      <w:rPr>
        <w:rFonts w:ascii="Symbol" w:hAnsi="Symbol" w:hint="default"/>
        <w:color w:val="auto"/>
      </w:rPr>
    </w:lvl>
    <w:lvl w:ilvl="2">
      <w:start w:val="1"/>
      <w:numFmt w:val="bullet"/>
      <w:lvlText w:val=""/>
      <w:lvlJc w:val="left"/>
      <w:pPr>
        <w:ind w:left="1136" w:hanging="284"/>
      </w:pPr>
      <w:rPr>
        <w:rFonts w:ascii="Symbol" w:hAnsi="Symbol" w:hint="default"/>
        <w:color w:val="auto"/>
      </w:rPr>
    </w:lvl>
    <w:lvl w:ilvl="3">
      <w:start w:val="1"/>
      <w:numFmt w:val="bullet"/>
      <w:lvlText w:val=""/>
      <w:lvlJc w:val="left"/>
      <w:pPr>
        <w:ind w:left="1420" w:hanging="284"/>
      </w:pPr>
      <w:rPr>
        <w:rFonts w:ascii="Symbol" w:hAnsi="Symbol" w:hint="default"/>
      </w:rPr>
    </w:lvl>
    <w:lvl w:ilvl="4">
      <w:start w:val="1"/>
      <w:numFmt w:val="bullet"/>
      <w:lvlText w:val=""/>
      <w:lvlJc w:val="left"/>
      <w:pPr>
        <w:ind w:left="1704" w:hanging="284"/>
      </w:pPr>
      <w:rPr>
        <w:rFonts w:ascii="Symbol" w:hAnsi="Symbol" w:hint="default"/>
        <w:color w:val="auto"/>
      </w:rPr>
    </w:lvl>
    <w:lvl w:ilvl="5">
      <w:start w:val="1"/>
      <w:numFmt w:val="bullet"/>
      <w:lvlText w:val=""/>
      <w:lvlJc w:val="left"/>
      <w:pPr>
        <w:ind w:left="1988" w:hanging="284"/>
      </w:pPr>
      <w:rPr>
        <w:rFonts w:ascii="Symbol" w:hAnsi="Symbol" w:hint="default"/>
        <w:color w:val="auto"/>
      </w:rPr>
    </w:lvl>
    <w:lvl w:ilvl="6">
      <w:start w:val="1"/>
      <w:numFmt w:val="bullet"/>
      <w:lvlText w:val=""/>
      <w:lvlJc w:val="left"/>
      <w:pPr>
        <w:ind w:left="2272" w:hanging="284"/>
      </w:pPr>
      <w:rPr>
        <w:rFonts w:ascii="Symbol" w:hAnsi="Symbol" w:hint="default"/>
        <w:color w:val="auto"/>
      </w:rPr>
    </w:lvl>
    <w:lvl w:ilvl="7">
      <w:start w:val="1"/>
      <w:numFmt w:val="bullet"/>
      <w:lvlText w:val=""/>
      <w:lvlJc w:val="left"/>
      <w:pPr>
        <w:ind w:left="2556" w:hanging="284"/>
      </w:pPr>
      <w:rPr>
        <w:rFonts w:ascii="Symbol" w:hAnsi="Symbol" w:hint="default"/>
      </w:rPr>
    </w:lvl>
    <w:lvl w:ilvl="8">
      <w:start w:val="1"/>
      <w:numFmt w:val="bullet"/>
      <w:lvlText w:val=""/>
      <w:lvlJc w:val="left"/>
      <w:pPr>
        <w:ind w:left="2840" w:hanging="284"/>
      </w:pPr>
      <w:rPr>
        <w:rFonts w:ascii="Symbol" w:hAnsi="Symbol" w:hint="default"/>
        <w:color w:val="auto"/>
      </w:rPr>
    </w:lvl>
  </w:abstractNum>
  <w:abstractNum w:abstractNumId="1" w15:restartNumberingAfterBreak="0">
    <w:nsid w:val="2C7A7839"/>
    <w:multiLevelType w:val="hybridMultilevel"/>
    <w:tmpl w:val="5590FC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CFA7AE4"/>
    <w:multiLevelType w:val="multilevel"/>
    <w:tmpl w:val="AABEA510"/>
    <w:lvl w:ilvl="0">
      <w:start w:val="1"/>
      <w:numFmt w:val="bullet"/>
      <w:lvlText w:val=""/>
      <w:lvlJc w:val="left"/>
      <w:pPr>
        <w:ind w:left="852" w:hanging="284"/>
      </w:pPr>
      <w:rPr>
        <w:rFonts w:ascii="Symbol" w:hAnsi="Symbol" w:hint="default"/>
        <w:color w:val="auto"/>
        <w:sz w:val="48"/>
      </w:rPr>
    </w:lvl>
    <w:lvl w:ilvl="1">
      <w:start w:val="1"/>
      <w:numFmt w:val="bullet"/>
      <w:lvlText w:val=""/>
      <w:lvlJc w:val="left"/>
      <w:pPr>
        <w:ind w:left="1136" w:hanging="284"/>
      </w:pPr>
      <w:rPr>
        <w:rFonts w:ascii="Symbol" w:hAnsi="Symbol" w:hint="default"/>
        <w:color w:val="auto"/>
        <w:sz w:val="48"/>
      </w:rPr>
    </w:lvl>
    <w:lvl w:ilvl="2">
      <w:start w:val="1"/>
      <w:numFmt w:val="bullet"/>
      <w:lvlText w:val=""/>
      <w:lvlJc w:val="left"/>
      <w:pPr>
        <w:ind w:left="1420" w:hanging="284"/>
      </w:pPr>
      <w:rPr>
        <w:rFonts w:ascii="Symbol" w:hAnsi="Symbol" w:hint="default"/>
        <w:color w:val="auto"/>
      </w:rPr>
    </w:lvl>
    <w:lvl w:ilvl="3">
      <w:start w:val="1"/>
      <w:numFmt w:val="bullet"/>
      <w:lvlText w:val=""/>
      <w:lvlJc w:val="left"/>
      <w:pPr>
        <w:ind w:left="1704" w:hanging="284"/>
      </w:pPr>
      <w:rPr>
        <w:rFonts w:ascii="Symbol" w:hAnsi="Symbol" w:hint="default"/>
      </w:rPr>
    </w:lvl>
    <w:lvl w:ilvl="4">
      <w:start w:val="1"/>
      <w:numFmt w:val="bullet"/>
      <w:lvlText w:val=""/>
      <w:lvlJc w:val="left"/>
      <w:pPr>
        <w:ind w:left="1988" w:hanging="284"/>
      </w:pPr>
      <w:rPr>
        <w:rFonts w:ascii="Symbol" w:hAnsi="Symbol" w:hint="default"/>
        <w:color w:val="auto"/>
      </w:rPr>
    </w:lvl>
    <w:lvl w:ilvl="5">
      <w:start w:val="1"/>
      <w:numFmt w:val="bullet"/>
      <w:lvlText w:val=""/>
      <w:lvlJc w:val="left"/>
      <w:pPr>
        <w:ind w:left="2272" w:hanging="284"/>
      </w:pPr>
      <w:rPr>
        <w:rFonts w:ascii="Symbol" w:hAnsi="Symbol" w:hint="default"/>
        <w:color w:val="auto"/>
      </w:rPr>
    </w:lvl>
    <w:lvl w:ilvl="6">
      <w:start w:val="1"/>
      <w:numFmt w:val="bullet"/>
      <w:lvlText w:val=""/>
      <w:lvlJc w:val="left"/>
      <w:pPr>
        <w:ind w:left="2556" w:hanging="284"/>
      </w:pPr>
      <w:rPr>
        <w:rFonts w:ascii="Symbol" w:hAnsi="Symbol" w:hint="default"/>
        <w:color w:val="auto"/>
      </w:rPr>
    </w:lvl>
    <w:lvl w:ilvl="7">
      <w:start w:val="1"/>
      <w:numFmt w:val="bullet"/>
      <w:lvlText w:val=""/>
      <w:lvlJc w:val="left"/>
      <w:pPr>
        <w:ind w:left="2840" w:hanging="284"/>
      </w:pPr>
      <w:rPr>
        <w:rFonts w:ascii="Symbol" w:hAnsi="Symbol" w:hint="default"/>
      </w:rPr>
    </w:lvl>
    <w:lvl w:ilvl="8">
      <w:start w:val="1"/>
      <w:numFmt w:val="bullet"/>
      <w:lvlText w:val=""/>
      <w:lvlJc w:val="left"/>
      <w:pPr>
        <w:ind w:left="3124" w:hanging="284"/>
      </w:pPr>
      <w:rPr>
        <w:rFonts w:ascii="Symbol" w:hAnsi="Symbol" w:hint="default"/>
        <w:color w:val="auto"/>
      </w:rPr>
    </w:lvl>
  </w:abstractNum>
  <w:abstractNum w:abstractNumId="3" w15:restartNumberingAfterBreak="0">
    <w:nsid w:val="43677D4D"/>
    <w:multiLevelType w:val="hybridMultilevel"/>
    <w:tmpl w:val="E4E01C1E"/>
    <w:lvl w:ilvl="0" w:tplc="FB6E433C">
      <w:start w:val="1"/>
      <w:numFmt w:val="upperLetter"/>
      <w:lvlText w:val="%1."/>
      <w:lvlJc w:val="left"/>
      <w:pPr>
        <w:ind w:left="720" w:hanging="360"/>
      </w:pPr>
      <w:rPr>
        <w:rFonts w:hint="default"/>
        <w:i w:val="0"/>
        <w:i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545C81"/>
    <w:multiLevelType w:val="multilevel"/>
    <w:tmpl w:val="08702DC6"/>
    <w:lvl w:ilvl="0">
      <w:start w:val="1"/>
      <w:numFmt w:val="bullet"/>
      <w:lvlText w:val=""/>
      <w:lvlJc w:val="left"/>
      <w:pPr>
        <w:ind w:left="852" w:hanging="284"/>
      </w:pPr>
      <w:rPr>
        <w:rFonts w:ascii="Symbol" w:hAnsi="Symbol" w:hint="default"/>
        <w:color w:val="auto"/>
        <w:sz w:val="48"/>
      </w:rPr>
    </w:lvl>
    <w:lvl w:ilvl="1">
      <w:start w:val="1"/>
      <w:numFmt w:val="bullet"/>
      <w:lvlText w:val=""/>
      <w:lvlJc w:val="left"/>
      <w:pPr>
        <w:ind w:left="1136" w:hanging="284"/>
      </w:pPr>
      <w:rPr>
        <w:rFonts w:ascii="Symbol" w:hAnsi="Symbol" w:hint="default"/>
        <w:color w:val="auto"/>
      </w:rPr>
    </w:lvl>
    <w:lvl w:ilvl="2">
      <w:start w:val="1"/>
      <w:numFmt w:val="bullet"/>
      <w:lvlText w:val=""/>
      <w:lvlJc w:val="left"/>
      <w:pPr>
        <w:ind w:left="1420" w:hanging="284"/>
      </w:pPr>
      <w:rPr>
        <w:rFonts w:ascii="Symbol" w:hAnsi="Symbol" w:hint="default"/>
        <w:color w:val="auto"/>
      </w:rPr>
    </w:lvl>
    <w:lvl w:ilvl="3">
      <w:start w:val="1"/>
      <w:numFmt w:val="bullet"/>
      <w:lvlText w:val=""/>
      <w:lvlJc w:val="left"/>
      <w:pPr>
        <w:ind w:left="1704" w:hanging="284"/>
      </w:pPr>
      <w:rPr>
        <w:rFonts w:ascii="Symbol" w:hAnsi="Symbol" w:hint="default"/>
      </w:rPr>
    </w:lvl>
    <w:lvl w:ilvl="4">
      <w:start w:val="1"/>
      <w:numFmt w:val="bullet"/>
      <w:lvlText w:val=""/>
      <w:lvlJc w:val="left"/>
      <w:pPr>
        <w:ind w:left="1988" w:hanging="284"/>
      </w:pPr>
      <w:rPr>
        <w:rFonts w:ascii="Symbol" w:hAnsi="Symbol" w:hint="default"/>
        <w:color w:val="auto"/>
      </w:rPr>
    </w:lvl>
    <w:lvl w:ilvl="5">
      <w:start w:val="1"/>
      <w:numFmt w:val="bullet"/>
      <w:lvlText w:val=""/>
      <w:lvlJc w:val="left"/>
      <w:pPr>
        <w:ind w:left="2272" w:hanging="284"/>
      </w:pPr>
      <w:rPr>
        <w:rFonts w:ascii="Symbol" w:hAnsi="Symbol" w:hint="default"/>
        <w:color w:val="auto"/>
      </w:rPr>
    </w:lvl>
    <w:lvl w:ilvl="6">
      <w:start w:val="1"/>
      <w:numFmt w:val="bullet"/>
      <w:lvlText w:val=""/>
      <w:lvlJc w:val="left"/>
      <w:pPr>
        <w:ind w:left="2556" w:hanging="284"/>
      </w:pPr>
      <w:rPr>
        <w:rFonts w:ascii="Symbol" w:hAnsi="Symbol" w:hint="default"/>
        <w:color w:val="auto"/>
      </w:rPr>
    </w:lvl>
    <w:lvl w:ilvl="7">
      <w:start w:val="1"/>
      <w:numFmt w:val="bullet"/>
      <w:lvlText w:val=""/>
      <w:lvlJc w:val="left"/>
      <w:pPr>
        <w:ind w:left="2840" w:hanging="284"/>
      </w:pPr>
      <w:rPr>
        <w:rFonts w:ascii="Symbol" w:hAnsi="Symbol" w:hint="default"/>
      </w:rPr>
    </w:lvl>
    <w:lvl w:ilvl="8">
      <w:start w:val="1"/>
      <w:numFmt w:val="bullet"/>
      <w:lvlText w:val=""/>
      <w:lvlJc w:val="left"/>
      <w:pPr>
        <w:ind w:left="3124" w:hanging="284"/>
      </w:pPr>
      <w:rPr>
        <w:rFonts w:ascii="Symbol" w:hAnsi="Symbol" w:hint="default"/>
        <w:color w:val="auto"/>
      </w:rPr>
    </w:lvl>
  </w:abstractNum>
  <w:abstractNum w:abstractNumId="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857E12"/>
    <w:rsid w:val="00031088"/>
    <w:rsid w:val="000A7B4F"/>
    <w:rsid w:val="000E4D08"/>
    <w:rsid w:val="001548D4"/>
    <w:rsid w:val="00180307"/>
    <w:rsid w:val="001A2ED3"/>
    <w:rsid w:val="001B1E45"/>
    <w:rsid w:val="001B2128"/>
    <w:rsid w:val="00215A54"/>
    <w:rsid w:val="00226AAA"/>
    <w:rsid w:val="002874BF"/>
    <w:rsid w:val="00373DA1"/>
    <w:rsid w:val="00383AD4"/>
    <w:rsid w:val="00445F30"/>
    <w:rsid w:val="00467B2C"/>
    <w:rsid w:val="004A5F09"/>
    <w:rsid w:val="004D6D36"/>
    <w:rsid w:val="00613CC6"/>
    <w:rsid w:val="006256ED"/>
    <w:rsid w:val="00695A98"/>
    <w:rsid w:val="00707500"/>
    <w:rsid w:val="007745DD"/>
    <w:rsid w:val="00775014"/>
    <w:rsid w:val="00776BFF"/>
    <w:rsid w:val="00841173"/>
    <w:rsid w:val="008E1309"/>
    <w:rsid w:val="00954960"/>
    <w:rsid w:val="00AE068A"/>
    <w:rsid w:val="00AE7F45"/>
    <w:rsid w:val="00B24BC1"/>
    <w:rsid w:val="00BD7DD8"/>
    <w:rsid w:val="00C00D3C"/>
    <w:rsid w:val="00C22CAC"/>
    <w:rsid w:val="00D25A5F"/>
    <w:rsid w:val="00D903AE"/>
    <w:rsid w:val="00DA3858"/>
    <w:rsid w:val="00E04E20"/>
    <w:rsid w:val="00E2773F"/>
    <w:rsid w:val="00E64308"/>
    <w:rsid w:val="00EE38CE"/>
    <w:rsid w:val="00EE49ED"/>
    <w:rsid w:val="00EE5A1C"/>
    <w:rsid w:val="00F06FEA"/>
    <w:rsid w:val="00F302E9"/>
    <w:rsid w:val="00FE2E7D"/>
    <w:rsid w:val="1585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72D0CA"/>
  <w15:chartTrackingRefBased/>
  <w15:docId w15:val="{4586D61D-E289-4D76-9097-058A4B83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F09"/>
    <w:pPr>
      <w:spacing w:after="0" w:line="280" w:lineRule="atLeast"/>
    </w:pPr>
    <w:rPr>
      <w:rFonts w:ascii="Arial" w:hAnsi="Arial"/>
      <w:sz w:val="19"/>
      <w:szCs w:val="19"/>
      <w:lang w:val="da-DK"/>
    </w:rPr>
  </w:style>
  <w:style w:type="paragraph" w:styleId="Overskrift1">
    <w:name w:val="heading 1"/>
    <w:basedOn w:val="Normal"/>
    <w:next w:val="Normal"/>
    <w:link w:val="Overskrift1Tegn"/>
    <w:uiPriority w:val="9"/>
    <w:qFormat/>
    <w:rsid w:val="0003108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4A5F0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4A5F09"/>
    <w:rPr>
      <w:rFonts w:ascii="Arial" w:hAnsi="Arial"/>
      <w:sz w:val="16"/>
      <w:szCs w:val="19"/>
      <w:lang w:val="da-DK"/>
    </w:rPr>
  </w:style>
  <w:style w:type="paragraph" w:styleId="Sidefod">
    <w:name w:val="footer"/>
    <w:basedOn w:val="Normal"/>
    <w:link w:val="SidefodTegn"/>
    <w:uiPriority w:val="21"/>
    <w:semiHidden/>
    <w:rsid w:val="004A5F0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4A5F09"/>
    <w:rPr>
      <w:rFonts w:ascii="Arial" w:hAnsi="Arial"/>
      <w:sz w:val="16"/>
      <w:szCs w:val="19"/>
      <w:lang w:val="da-DK"/>
    </w:rPr>
  </w:style>
  <w:style w:type="paragraph" w:styleId="Opstilling-punkttegn">
    <w:name w:val="List Bullet"/>
    <w:basedOn w:val="Normal"/>
    <w:uiPriority w:val="2"/>
    <w:qFormat/>
    <w:rsid w:val="004A5F09"/>
    <w:pPr>
      <w:numPr>
        <w:numId w:val="1"/>
      </w:numPr>
      <w:contextualSpacing/>
    </w:pPr>
  </w:style>
  <w:style w:type="character" w:styleId="Sidetal">
    <w:name w:val="page number"/>
    <w:basedOn w:val="Standardskrifttypeiafsnit"/>
    <w:uiPriority w:val="21"/>
    <w:rsid w:val="004A5F09"/>
    <w:rPr>
      <w:lang w:val="da-DK"/>
    </w:rPr>
  </w:style>
  <w:style w:type="paragraph" w:styleId="Fodnotetekst">
    <w:name w:val="footnote text"/>
    <w:basedOn w:val="Normal"/>
    <w:link w:val="FodnotetekstTegn"/>
    <w:uiPriority w:val="99"/>
    <w:semiHidden/>
    <w:unhideWhenUsed/>
    <w:rsid w:val="00E2773F"/>
    <w:pPr>
      <w:spacing w:line="240" w:lineRule="auto"/>
    </w:pPr>
    <w:rPr>
      <w:sz w:val="20"/>
      <w:szCs w:val="20"/>
    </w:rPr>
  </w:style>
  <w:style w:type="character" w:customStyle="1" w:styleId="FodnotetekstTegn">
    <w:name w:val="Fodnotetekst Tegn"/>
    <w:basedOn w:val="Standardskrifttypeiafsnit"/>
    <w:link w:val="Fodnotetekst"/>
    <w:uiPriority w:val="99"/>
    <w:semiHidden/>
    <w:rsid w:val="00E2773F"/>
    <w:rPr>
      <w:rFonts w:ascii="Arial" w:hAnsi="Arial"/>
      <w:sz w:val="20"/>
      <w:szCs w:val="20"/>
      <w:lang w:val="da-DK"/>
    </w:rPr>
  </w:style>
  <w:style w:type="character" w:styleId="Fodnotehenvisning">
    <w:name w:val="footnote reference"/>
    <w:basedOn w:val="Standardskrifttypeiafsnit"/>
    <w:uiPriority w:val="99"/>
    <w:semiHidden/>
    <w:unhideWhenUsed/>
    <w:rsid w:val="00E2773F"/>
    <w:rPr>
      <w:vertAlign w:val="superscript"/>
    </w:rPr>
  </w:style>
  <w:style w:type="character" w:styleId="Kommentarhenvisning">
    <w:name w:val="annotation reference"/>
    <w:basedOn w:val="Standardskrifttypeiafsnit"/>
    <w:uiPriority w:val="99"/>
    <w:semiHidden/>
    <w:unhideWhenUsed/>
    <w:rsid w:val="000A7B4F"/>
    <w:rPr>
      <w:sz w:val="16"/>
      <w:szCs w:val="16"/>
    </w:rPr>
  </w:style>
  <w:style w:type="paragraph" w:styleId="Kommentartekst">
    <w:name w:val="annotation text"/>
    <w:basedOn w:val="Normal"/>
    <w:link w:val="KommentartekstTegn"/>
    <w:uiPriority w:val="99"/>
    <w:semiHidden/>
    <w:unhideWhenUsed/>
    <w:rsid w:val="000A7B4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A7B4F"/>
    <w:rPr>
      <w:rFonts w:ascii="Arial" w:hAnsi="Arial"/>
      <w:sz w:val="20"/>
      <w:szCs w:val="20"/>
      <w:lang w:val="da-DK"/>
    </w:rPr>
  </w:style>
  <w:style w:type="paragraph" w:styleId="Kommentaremne">
    <w:name w:val="annotation subject"/>
    <w:basedOn w:val="Kommentartekst"/>
    <w:next w:val="Kommentartekst"/>
    <w:link w:val="KommentaremneTegn"/>
    <w:uiPriority w:val="99"/>
    <w:semiHidden/>
    <w:unhideWhenUsed/>
    <w:rsid w:val="000A7B4F"/>
    <w:rPr>
      <w:b/>
      <w:bCs/>
    </w:rPr>
  </w:style>
  <w:style w:type="character" w:customStyle="1" w:styleId="KommentaremneTegn">
    <w:name w:val="Kommentaremne Tegn"/>
    <w:basedOn w:val="KommentartekstTegn"/>
    <w:link w:val="Kommentaremne"/>
    <w:uiPriority w:val="99"/>
    <w:semiHidden/>
    <w:rsid w:val="000A7B4F"/>
    <w:rPr>
      <w:rFonts w:ascii="Arial" w:hAnsi="Arial"/>
      <w:b/>
      <w:bCs/>
      <w:sz w:val="20"/>
      <w:szCs w:val="20"/>
      <w:lang w:val="da-DK"/>
    </w:rPr>
  </w:style>
  <w:style w:type="paragraph" w:styleId="Markeringsbobletekst">
    <w:name w:val="Balloon Text"/>
    <w:basedOn w:val="Normal"/>
    <w:link w:val="MarkeringsbobletekstTegn"/>
    <w:uiPriority w:val="99"/>
    <w:semiHidden/>
    <w:unhideWhenUsed/>
    <w:rsid w:val="000A7B4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B4F"/>
    <w:rPr>
      <w:rFonts w:ascii="Segoe UI" w:hAnsi="Segoe UI" w:cs="Segoe UI"/>
      <w:sz w:val="18"/>
      <w:szCs w:val="18"/>
      <w:lang w:val="da-DK"/>
    </w:rPr>
  </w:style>
  <w:style w:type="paragraph" w:styleId="Listeafsnit">
    <w:name w:val="List Paragraph"/>
    <w:basedOn w:val="Normal"/>
    <w:uiPriority w:val="34"/>
    <w:qFormat/>
    <w:rsid w:val="00180307"/>
    <w:pPr>
      <w:ind w:left="720"/>
      <w:contextualSpacing/>
    </w:pPr>
  </w:style>
  <w:style w:type="character" w:styleId="Hyperlink">
    <w:name w:val="Hyperlink"/>
    <w:basedOn w:val="Standardskrifttypeiafsnit"/>
    <w:uiPriority w:val="21"/>
    <w:unhideWhenUsed/>
    <w:rsid w:val="002874BF"/>
    <w:rPr>
      <w:color w:val="0563C1" w:themeColor="hyperlink"/>
      <w:u w:val="single"/>
      <w:lang w:val="da-DK"/>
    </w:rPr>
  </w:style>
  <w:style w:type="character" w:customStyle="1" w:styleId="normaltextrun">
    <w:name w:val="normaltextrun"/>
    <w:basedOn w:val="Standardskrifttypeiafsnit"/>
    <w:rsid w:val="002874BF"/>
  </w:style>
  <w:style w:type="paragraph" w:styleId="Titel">
    <w:name w:val="Title"/>
    <w:basedOn w:val="Normal"/>
    <w:next w:val="Normal"/>
    <w:link w:val="TitelTegn"/>
    <w:uiPriority w:val="10"/>
    <w:qFormat/>
    <w:rsid w:val="002874B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874BF"/>
    <w:rPr>
      <w:rFonts w:asciiTheme="majorHAnsi" w:eastAsiaTheme="majorEastAsia" w:hAnsiTheme="majorHAnsi" w:cstheme="majorBidi"/>
      <w:spacing w:val="-10"/>
      <w:kern w:val="28"/>
      <w:sz w:val="56"/>
      <w:szCs w:val="56"/>
      <w:lang w:val="da-DK"/>
    </w:rPr>
  </w:style>
  <w:style w:type="character" w:customStyle="1" w:styleId="Overskrift1Tegn">
    <w:name w:val="Overskrift 1 Tegn"/>
    <w:basedOn w:val="Standardskrifttypeiafsnit"/>
    <w:link w:val="Overskrift1"/>
    <w:uiPriority w:val="9"/>
    <w:rsid w:val="00031088"/>
    <w:rPr>
      <w:rFonts w:asciiTheme="majorHAnsi" w:eastAsiaTheme="majorEastAsia" w:hAnsiTheme="majorHAnsi" w:cstheme="majorBidi"/>
      <w:color w:val="2F5496" w:themeColor="accent1" w:themeShade="BF"/>
      <w:sz w:val="32"/>
      <w:szCs w:val="3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CB4094-A2D1-410C-A5AB-EE7EE6D13C34}" type="doc">
      <dgm:prSet loTypeId="urn:microsoft.com/office/officeart/2005/8/layout/hierarchy2" loCatId="hierarchy" qsTypeId="urn:microsoft.com/office/officeart/2005/8/quickstyle/simple3" qsCatId="simple" csTypeId="urn:microsoft.com/office/officeart/2005/8/colors/accent3_3" csCatId="accent3" phldr="1"/>
      <dgm:spPr/>
      <dgm:t>
        <a:bodyPr/>
        <a:lstStyle/>
        <a:p>
          <a:endParaRPr lang="da-DK"/>
        </a:p>
      </dgm:t>
    </dgm:pt>
    <dgm:pt modelId="{C5A56485-5A0D-4A16-A42C-3C4A98A189F5}">
      <dgm:prSet phldrT="[Tekst]"/>
      <dgm:spPr/>
      <dgm:t>
        <a:bodyPr/>
        <a:lstStyle/>
        <a:p>
          <a:r>
            <a:rPr lang="da-GL"/>
            <a:t>Du skal bruge persondata i forbindelse med dit speciale</a:t>
          </a:r>
          <a:endParaRPr lang="da-DK"/>
        </a:p>
      </dgm:t>
    </dgm:pt>
    <dgm:pt modelId="{2F59F594-EF73-43DF-9714-B652D1BDB66C}" type="parTrans" cxnId="{5323E355-E469-4C52-8264-6E43E4E9EE51}">
      <dgm:prSet/>
      <dgm:spPr/>
      <dgm:t>
        <a:bodyPr/>
        <a:lstStyle/>
        <a:p>
          <a:endParaRPr lang="da-DK"/>
        </a:p>
      </dgm:t>
    </dgm:pt>
    <dgm:pt modelId="{47279883-76DA-40CE-9CF2-5D7E0E3ED7E1}" type="sibTrans" cxnId="{5323E355-E469-4C52-8264-6E43E4E9EE51}">
      <dgm:prSet/>
      <dgm:spPr/>
      <dgm:t>
        <a:bodyPr/>
        <a:lstStyle/>
        <a:p>
          <a:endParaRPr lang="da-DK"/>
        </a:p>
      </dgm:t>
    </dgm:pt>
    <dgm:pt modelId="{F5739515-DA63-4F12-A014-B995178B62B5}">
      <dgm:prSet/>
      <dgm:spPr>
        <a:solidFill>
          <a:schemeClr val="accent5">
            <a:lumMod val="60000"/>
            <a:lumOff val="40000"/>
          </a:schemeClr>
        </a:solidFill>
      </dgm:spPr>
      <dgm:t>
        <a:bodyPr/>
        <a:lstStyle/>
        <a:p>
          <a:r>
            <a:rPr lang="da-GL"/>
            <a:t>Du har selv valgt dit projektet og bestemmer selv, hvordan det skal styres</a:t>
          </a:r>
          <a:endParaRPr lang="da-DK"/>
        </a:p>
      </dgm:t>
    </dgm:pt>
    <dgm:pt modelId="{6B480023-51A3-42CC-B1DF-F35EA32BA8B1}" type="parTrans" cxnId="{99453AFB-03B7-44B6-8E22-29F373F334AA}">
      <dgm:prSet/>
      <dgm:spPr/>
      <dgm:t>
        <a:bodyPr/>
        <a:lstStyle/>
        <a:p>
          <a:endParaRPr lang="da-DK"/>
        </a:p>
      </dgm:t>
    </dgm:pt>
    <dgm:pt modelId="{95D1DFA0-C85A-416A-8169-10BBAEAEFE63}" type="sibTrans" cxnId="{99453AFB-03B7-44B6-8E22-29F373F334AA}">
      <dgm:prSet/>
      <dgm:spPr/>
      <dgm:t>
        <a:bodyPr/>
        <a:lstStyle/>
        <a:p>
          <a:endParaRPr lang="da-DK"/>
        </a:p>
      </dgm:t>
    </dgm:pt>
    <dgm:pt modelId="{BA723D43-AEF5-4953-ABD4-831FEBE5982A}">
      <dgm:prSet/>
      <dgm:spPr>
        <a:solidFill>
          <a:schemeClr val="bg1">
            <a:lumMod val="65000"/>
          </a:schemeClr>
        </a:solidFill>
      </dgm:spPr>
      <dgm:t>
        <a:bodyPr/>
        <a:lstStyle/>
        <a:p>
          <a:r>
            <a:rPr lang="da-GL"/>
            <a:t>Du har fået et foruddefineret projekt</a:t>
          </a:r>
          <a:endParaRPr lang="da-DK"/>
        </a:p>
      </dgm:t>
    </dgm:pt>
    <dgm:pt modelId="{E518D04B-DB33-4EED-8756-611A89B4484C}" type="parTrans" cxnId="{A0C7A68A-D371-485C-AB53-C52FC3CB904F}">
      <dgm:prSet/>
      <dgm:spPr/>
      <dgm:t>
        <a:bodyPr/>
        <a:lstStyle/>
        <a:p>
          <a:endParaRPr lang="da-DK"/>
        </a:p>
      </dgm:t>
    </dgm:pt>
    <dgm:pt modelId="{0C92BC1E-BF37-4006-B613-68B23A0F6FFD}" type="sibTrans" cxnId="{A0C7A68A-D371-485C-AB53-C52FC3CB904F}">
      <dgm:prSet/>
      <dgm:spPr/>
      <dgm:t>
        <a:bodyPr/>
        <a:lstStyle/>
        <a:p>
          <a:endParaRPr lang="da-DK"/>
        </a:p>
      </dgm:t>
    </dgm:pt>
    <dgm:pt modelId="{67D0C3A2-C44C-4E4D-BBF1-622E3383913B}">
      <dgm:prSet/>
      <dgm:spPr>
        <a:solidFill>
          <a:schemeClr val="accent3">
            <a:lumMod val="20000"/>
            <a:lumOff val="80000"/>
          </a:schemeClr>
        </a:solidFill>
      </dgm:spPr>
      <dgm:t>
        <a:bodyPr/>
        <a:lstStyle/>
        <a:p>
          <a:r>
            <a:rPr lang="da-GL"/>
            <a:t>Du indsamler selv data</a:t>
          </a:r>
          <a:endParaRPr lang="da-DK"/>
        </a:p>
      </dgm:t>
    </dgm:pt>
    <dgm:pt modelId="{17E4C300-6FE5-4B01-BF9A-565FA9D897FB}" type="parTrans" cxnId="{7CCEA4F7-6936-4913-A0E1-555E79D92CEF}">
      <dgm:prSet/>
      <dgm:spPr/>
      <dgm:t>
        <a:bodyPr/>
        <a:lstStyle/>
        <a:p>
          <a:endParaRPr lang="da-DK"/>
        </a:p>
      </dgm:t>
    </dgm:pt>
    <dgm:pt modelId="{DB6D7C3E-130B-4B47-B3B3-BE6B0632E5B3}" type="sibTrans" cxnId="{7CCEA4F7-6936-4913-A0E1-555E79D92CEF}">
      <dgm:prSet/>
      <dgm:spPr/>
      <dgm:t>
        <a:bodyPr/>
        <a:lstStyle/>
        <a:p>
          <a:endParaRPr lang="da-DK"/>
        </a:p>
      </dgm:t>
    </dgm:pt>
    <dgm:pt modelId="{1417F6A1-4EB0-4FB6-AAAE-D678C5DDC039}">
      <dgm:prSet/>
      <dgm:spPr>
        <a:solidFill>
          <a:schemeClr val="accent5">
            <a:lumMod val="75000"/>
          </a:schemeClr>
        </a:solidFill>
      </dgm:spPr>
      <dgm:t>
        <a:bodyPr/>
        <a:lstStyle/>
        <a:p>
          <a:r>
            <a:rPr lang="da-GL"/>
            <a:t>Du får data fra din vejleder</a:t>
          </a:r>
          <a:endParaRPr lang="da-DK"/>
        </a:p>
      </dgm:t>
    </dgm:pt>
    <dgm:pt modelId="{97990649-C353-42EF-9839-7D0CF8F7BC58}" type="parTrans" cxnId="{69009A79-2635-42DE-806F-879810A0F5C0}">
      <dgm:prSet/>
      <dgm:spPr/>
      <dgm:t>
        <a:bodyPr/>
        <a:lstStyle/>
        <a:p>
          <a:endParaRPr lang="da-DK"/>
        </a:p>
      </dgm:t>
    </dgm:pt>
    <dgm:pt modelId="{F94E40AD-F87F-4A1B-A7F8-723C73DAC8A9}" type="sibTrans" cxnId="{69009A79-2635-42DE-806F-879810A0F5C0}">
      <dgm:prSet/>
      <dgm:spPr/>
      <dgm:t>
        <a:bodyPr/>
        <a:lstStyle/>
        <a:p>
          <a:endParaRPr lang="da-DK"/>
        </a:p>
      </dgm:t>
    </dgm:pt>
    <dgm:pt modelId="{F159A243-DC06-41D5-96C6-8A8AB9D0C9D1}">
      <dgm:prSet/>
      <dgm:spPr>
        <a:solidFill>
          <a:schemeClr val="bg1">
            <a:lumMod val="65000"/>
          </a:schemeClr>
        </a:solidFill>
      </dgm:spPr>
      <dgm:t>
        <a:bodyPr/>
        <a:lstStyle/>
        <a:p>
          <a:r>
            <a:rPr lang="da-GL"/>
            <a:t>Din vejleder skal kontakte RIO</a:t>
          </a:r>
          <a:endParaRPr lang="da-DK"/>
        </a:p>
      </dgm:t>
    </dgm:pt>
    <dgm:pt modelId="{02D6147A-2CD3-46B3-A262-58BBBD3EF9F7}" type="parTrans" cxnId="{039547C9-6628-46F1-B11A-47CC1C1EEAFD}">
      <dgm:prSet/>
      <dgm:spPr/>
      <dgm:t>
        <a:bodyPr/>
        <a:lstStyle/>
        <a:p>
          <a:endParaRPr lang="da-DK"/>
        </a:p>
      </dgm:t>
    </dgm:pt>
    <dgm:pt modelId="{FFD6B7A5-5943-4E1B-823F-0D8116B26912}" type="sibTrans" cxnId="{039547C9-6628-46F1-B11A-47CC1C1EEAFD}">
      <dgm:prSet/>
      <dgm:spPr/>
      <dgm:t>
        <a:bodyPr/>
        <a:lstStyle/>
        <a:p>
          <a:endParaRPr lang="da-DK"/>
        </a:p>
      </dgm:t>
    </dgm:pt>
    <dgm:pt modelId="{D516C72F-4F28-4E9A-850F-2D1C6E05C532}">
      <dgm:prSet/>
      <dgm:spPr>
        <a:solidFill>
          <a:schemeClr val="accent3">
            <a:lumMod val="20000"/>
            <a:lumOff val="80000"/>
          </a:schemeClr>
        </a:solidFill>
      </dgm:spPr>
      <dgm:t>
        <a:bodyPr/>
        <a:lstStyle/>
        <a:p>
          <a:r>
            <a:rPr lang="da-GL"/>
            <a:t>Du skal selv sikre at du har styr på indsamlingen og har samtykke fra deltageren</a:t>
          </a:r>
          <a:endParaRPr lang="da-DK"/>
        </a:p>
      </dgm:t>
    </dgm:pt>
    <dgm:pt modelId="{3A9C8656-0000-4665-81F8-D96173C57921}" type="parTrans" cxnId="{9AE67CA6-7ACA-42B5-B4A8-9D78CD0E0DF6}">
      <dgm:prSet/>
      <dgm:spPr/>
      <dgm:t>
        <a:bodyPr/>
        <a:lstStyle/>
        <a:p>
          <a:endParaRPr lang="da-DK"/>
        </a:p>
      </dgm:t>
    </dgm:pt>
    <dgm:pt modelId="{3AF90AC3-F407-41B3-840B-A5B1C890D8E3}" type="sibTrans" cxnId="{9AE67CA6-7ACA-42B5-B4A8-9D78CD0E0DF6}">
      <dgm:prSet/>
      <dgm:spPr/>
      <dgm:t>
        <a:bodyPr/>
        <a:lstStyle/>
        <a:p>
          <a:endParaRPr lang="da-DK"/>
        </a:p>
      </dgm:t>
    </dgm:pt>
    <dgm:pt modelId="{68C59980-E0E4-4579-B090-CA34A4394858}">
      <dgm:prSet/>
      <dgm:spPr>
        <a:solidFill>
          <a:schemeClr val="accent5">
            <a:lumMod val="75000"/>
          </a:schemeClr>
        </a:solidFill>
        <a:ln>
          <a:solidFill>
            <a:schemeClr val="accent5">
              <a:lumMod val="75000"/>
            </a:schemeClr>
          </a:solidFill>
        </a:ln>
      </dgm:spPr>
      <dgm:t>
        <a:bodyPr/>
        <a:lstStyle/>
        <a:p>
          <a:r>
            <a:rPr lang="da-GL"/>
            <a:t>Din vejleder skal anmode om videregivelse af data via RIO</a:t>
          </a:r>
          <a:endParaRPr lang="da-DK"/>
        </a:p>
      </dgm:t>
    </dgm:pt>
    <dgm:pt modelId="{156E975E-7552-4830-951E-EC7C244F32EC}" type="parTrans" cxnId="{4CCD30A5-6B29-479B-B1A8-8DB4D11C6B94}">
      <dgm:prSet/>
      <dgm:spPr/>
      <dgm:t>
        <a:bodyPr/>
        <a:lstStyle/>
        <a:p>
          <a:endParaRPr lang="da-DK"/>
        </a:p>
      </dgm:t>
    </dgm:pt>
    <dgm:pt modelId="{14F7C0BA-880B-430D-A09F-064F6749432B}" type="sibTrans" cxnId="{4CCD30A5-6B29-479B-B1A8-8DB4D11C6B94}">
      <dgm:prSet/>
      <dgm:spPr/>
      <dgm:t>
        <a:bodyPr/>
        <a:lstStyle/>
        <a:p>
          <a:endParaRPr lang="da-DK"/>
        </a:p>
      </dgm:t>
    </dgm:pt>
    <dgm:pt modelId="{2696BFDB-EE5D-4995-925F-DD07E115F0E4}">
      <dgm:prSet/>
      <dgm:spPr>
        <a:solidFill>
          <a:schemeClr val="accent3">
            <a:lumMod val="20000"/>
            <a:lumOff val="80000"/>
          </a:schemeClr>
        </a:solidFill>
      </dgm:spPr>
      <dgm:t>
        <a:bodyPr/>
        <a:lstStyle/>
        <a:p>
          <a:r>
            <a:rPr lang="da-GL"/>
            <a:t>Du skal selv sikre at du opbevarer data korrekt.</a:t>
          </a:r>
          <a:endParaRPr lang="da-DK"/>
        </a:p>
      </dgm:t>
    </dgm:pt>
    <dgm:pt modelId="{D05D4EAB-AFB7-4142-9873-C45C44146076}" type="parTrans" cxnId="{438FF265-9A3B-47CA-BCDF-A1AD08B45F39}">
      <dgm:prSet/>
      <dgm:spPr/>
      <dgm:t>
        <a:bodyPr/>
        <a:lstStyle/>
        <a:p>
          <a:endParaRPr lang="da-DK"/>
        </a:p>
      </dgm:t>
    </dgm:pt>
    <dgm:pt modelId="{134832D1-301A-4493-882C-4BCF559F0367}" type="sibTrans" cxnId="{438FF265-9A3B-47CA-BCDF-A1AD08B45F39}">
      <dgm:prSet/>
      <dgm:spPr/>
      <dgm:t>
        <a:bodyPr/>
        <a:lstStyle/>
        <a:p>
          <a:endParaRPr lang="da-DK"/>
        </a:p>
      </dgm:t>
    </dgm:pt>
    <dgm:pt modelId="{054E792B-02AF-41D1-B274-7902329C891A}">
      <dgm:prSet/>
      <dgm:spPr>
        <a:solidFill>
          <a:schemeClr val="accent5">
            <a:lumMod val="75000"/>
          </a:schemeClr>
        </a:solidFill>
      </dgm:spPr>
      <dgm:t>
        <a:bodyPr/>
        <a:lstStyle/>
        <a:p>
          <a:r>
            <a:rPr lang="da-GL"/>
            <a:t>Du skal selv sikre at du opbevarer data korrekt.</a:t>
          </a:r>
          <a:endParaRPr lang="da-DK"/>
        </a:p>
      </dgm:t>
    </dgm:pt>
    <dgm:pt modelId="{50CCF9A4-7696-451C-BC42-BEA74E65A3C8}" type="parTrans" cxnId="{2CA82A1C-44BB-464F-AC08-6244B56A17BB}">
      <dgm:prSet/>
      <dgm:spPr/>
      <dgm:t>
        <a:bodyPr/>
        <a:lstStyle/>
        <a:p>
          <a:endParaRPr lang="da-DK"/>
        </a:p>
      </dgm:t>
    </dgm:pt>
    <dgm:pt modelId="{7C344560-E7E6-42D7-BD7D-EA876D1C7B44}" type="sibTrans" cxnId="{2CA82A1C-44BB-464F-AC08-6244B56A17BB}">
      <dgm:prSet/>
      <dgm:spPr/>
      <dgm:t>
        <a:bodyPr/>
        <a:lstStyle/>
        <a:p>
          <a:endParaRPr lang="da-DK"/>
        </a:p>
      </dgm:t>
    </dgm:pt>
    <dgm:pt modelId="{43AA84C4-2494-4C7D-B239-0140A75BEE84}">
      <dgm:prSet/>
      <dgm:spPr>
        <a:solidFill>
          <a:schemeClr val="accent5">
            <a:lumMod val="75000"/>
          </a:schemeClr>
        </a:solidFill>
      </dgm:spPr>
      <dgm:t>
        <a:bodyPr/>
        <a:lstStyle/>
        <a:p>
          <a:r>
            <a:rPr lang="da-GL"/>
            <a:t>Du skal selv sikre at du sletter data når projektet er slut</a:t>
          </a:r>
          <a:endParaRPr lang="da-DK"/>
        </a:p>
      </dgm:t>
    </dgm:pt>
    <dgm:pt modelId="{CF4B0599-C8D9-4B7E-8C51-DDEF1F323CC1}" type="parTrans" cxnId="{391AEC00-3861-4914-9E70-5029D4CC59D6}">
      <dgm:prSet/>
      <dgm:spPr/>
      <dgm:t>
        <a:bodyPr/>
        <a:lstStyle/>
        <a:p>
          <a:endParaRPr lang="da-DK"/>
        </a:p>
      </dgm:t>
    </dgm:pt>
    <dgm:pt modelId="{3BB8A1EA-A20F-44AE-A691-DC49753EF6EE}" type="sibTrans" cxnId="{391AEC00-3861-4914-9E70-5029D4CC59D6}">
      <dgm:prSet/>
      <dgm:spPr/>
      <dgm:t>
        <a:bodyPr/>
        <a:lstStyle/>
        <a:p>
          <a:endParaRPr lang="da-DK"/>
        </a:p>
      </dgm:t>
    </dgm:pt>
    <dgm:pt modelId="{315DCFF5-69CF-4456-8967-FAE77625F3C4}">
      <dgm:prSet/>
      <dgm:spPr>
        <a:solidFill>
          <a:schemeClr val="accent3">
            <a:lumMod val="20000"/>
            <a:lumOff val="80000"/>
          </a:schemeClr>
        </a:solidFill>
      </dgm:spPr>
      <dgm:t>
        <a:bodyPr/>
        <a:lstStyle/>
        <a:p>
          <a:r>
            <a:rPr lang="da-GL"/>
            <a:t>Du skal selv sikre at du sletter data når projektet er slut</a:t>
          </a:r>
          <a:endParaRPr lang="da-DK"/>
        </a:p>
      </dgm:t>
    </dgm:pt>
    <dgm:pt modelId="{BB92DAA2-760C-4EEF-AB23-2602DA40D693}" type="parTrans" cxnId="{089DF46D-7BB1-4C88-BE7E-162FEF66621A}">
      <dgm:prSet/>
      <dgm:spPr/>
      <dgm:t>
        <a:bodyPr/>
        <a:lstStyle/>
        <a:p>
          <a:endParaRPr lang="da-DK"/>
        </a:p>
      </dgm:t>
    </dgm:pt>
    <dgm:pt modelId="{48954E64-67A4-4162-BC1C-8938BB9EB345}" type="sibTrans" cxnId="{089DF46D-7BB1-4C88-BE7E-162FEF66621A}">
      <dgm:prSet/>
      <dgm:spPr/>
      <dgm:t>
        <a:bodyPr/>
        <a:lstStyle/>
        <a:p>
          <a:endParaRPr lang="da-DK"/>
        </a:p>
      </dgm:t>
    </dgm:pt>
    <dgm:pt modelId="{2D841386-7FF3-4539-AEA7-309360215D15}" type="pres">
      <dgm:prSet presAssocID="{FBCB4094-A2D1-410C-A5AB-EE7EE6D13C34}" presName="diagram" presStyleCnt="0">
        <dgm:presLayoutVars>
          <dgm:chPref val="1"/>
          <dgm:dir/>
          <dgm:animOne val="branch"/>
          <dgm:animLvl val="lvl"/>
          <dgm:resizeHandles val="exact"/>
        </dgm:presLayoutVars>
      </dgm:prSet>
      <dgm:spPr/>
    </dgm:pt>
    <dgm:pt modelId="{8404A644-1BD2-469D-98BC-3478E8436996}" type="pres">
      <dgm:prSet presAssocID="{C5A56485-5A0D-4A16-A42C-3C4A98A189F5}" presName="root1" presStyleCnt="0"/>
      <dgm:spPr/>
    </dgm:pt>
    <dgm:pt modelId="{56BE4131-D58F-4B72-A4DB-2BE0ABBC1E15}" type="pres">
      <dgm:prSet presAssocID="{C5A56485-5A0D-4A16-A42C-3C4A98A189F5}" presName="LevelOneTextNode" presStyleLbl="node0" presStyleIdx="0" presStyleCnt="1">
        <dgm:presLayoutVars>
          <dgm:chPref val="3"/>
        </dgm:presLayoutVars>
      </dgm:prSet>
      <dgm:spPr/>
    </dgm:pt>
    <dgm:pt modelId="{4802C1AD-6380-42C6-A8E9-1F8E63B253CC}" type="pres">
      <dgm:prSet presAssocID="{C5A56485-5A0D-4A16-A42C-3C4A98A189F5}" presName="level2hierChild" presStyleCnt="0"/>
      <dgm:spPr/>
    </dgm:pt>
    <dgm:pt modelId="{CBDB9C74-7BFC-40BF-B7A2-09E840473534}" type="pres">
      <dgm:prSet presAssocID="{6B480023-51A3-42CC-B1DF-F35EA32BA8B1}" presName="conn2-1" presStyleLbl="parChTrans1D2" presStyleIdx="0" presStyleCnt="2"/>
      <dgm:spPr/>
    </dgm:pt>
    <dgm:pt modelId="{CB734D43-9352-4B9E-89D7-28BD9953BCA0}" type="pres">
      <dgm:prSet presAssocID="{6B480023-51A3-42CC-B1DF-F35EA32BA8B1}" presName="connTx" presStyleLbl="parChTrans1D2" presStyleIdx="0" presStyleCnt="2"/>
      <dgm:spPr/>
    </dgm:pt>
    <dgm:pt modelId="{85CD8815-57BF-4C5D-A735-B6533F473995}" type="pres">
      <dgm:prSet presAssocID="{F5739515-DA63-4F12-A014-B995178B62B5}" presName="root2" presStyleCnt="0"/>
      <dgm:spPr/>
    </dgm:pt>
    <dgm:pt modelId="{5939F102-F83A-4007-A9F4-106E2D862A9D}" type="pres">
      <dgm:prSet presAssocID="{F5739515-DA63-4F12-A014-B995178B62B5}" presName="LevelTwoTextNode" presStyleLbl="node2" presStyleIdx="0" presStyleCnt="2">
        <dgm:presLayoutVars>
          <dgm:chPref val="3"/>
        </dgm:presLayoutVars>
      </dgm:prSet>
      <dgm:spPr/>
    </dgm:pt>
    <dgm:pt modelId="{1681F523-8995-4B7F-8B85-B74BC5BBBEA8}" type="pres">
      <dgm:prSet presAssocID="{F5739515-DA63-4F12-A014-B995178B62B5}" presName="level3hierChild" presStyleCnt="0"/>
      <dgm:spPr/>
    </dgm:pt>
    <dgm:pt modelId="{E2ECFAA5-6C27-4DB2-B041-F17CCF2F3EEF}" type="pres">
      <dgm:prSet presAssocID="{97990649-C353-42EF-9839-7D0CF8F7BC58}" presName="conn2-1" presStyleLbl="parChTrans1D3" presStyleIdx="0" presStyleCnt="3"/>
      <dgm:spPr/>
    </dgm:pt>
    <dgm:pt modelId="{44AD10AB-7507-484E-9049-B0D0FCDFF078}" type="pres">
      <dgm:prSet presAssocID="{97990649-C353-42EF-9839-7D0CF8F7BC58}" presName="connTx" presStyleLbl="parChTrans1D3" presStyleIdx="0" presStyleCnt="3"/>
      <dgm:spPr/>
    </dgm:pt>
    <dgm:pt modelId="{7E51189F-DB0E-4BCF-946F-41FE2743296D}" type="pres">
      <dgm:prSet presAssocID="{1417F6A1-4EB0-4FB6-AAAE-D678C5DDC039}" presName="root2" presStyleCnt="0"/>
      <dgm:spPr/>
    </dgm:pt>
    <dgm:pt modelId="{061BC70A-DB9C-41E6-B475-C449D1849B34}" type="pres">
      <dgm:prSet presAssocID="{1417F6A1-4EB0-4FB6-AAAE-D678C5DDC039}" presName="LevelTwoTextNode" presStyleLbl="node3" presStyleIdx="0" presStyleCnt="3">
        <dgm:presLayoutVars>
          <dgm:chPref val="3"/>
        </dgm:presLayoutVars>
      </dgm:prSet>
      <dgm:spPr/>
    </dgm:pt>
    <dgm:pt modelId="{2D22C8A6-496D-4E31-B059-0FD76183D2CA}" type="pres">
      <dgm:prSet presAssocID="{1417F6A1-4EB0-4FB6-AAAE-D678C5DDC039}" presName="level3hierChild" presStyleCnt="0"/>
      <dgm:spPr/>
    </dgm:pt>
    <dgm:pt modelId="{1707F400-3B24-49C7-9A9D-A636C4337D06}" type="pres">
      <dgm:prSet presAssocID="{156E975E-7552-4830-951E-EC7C244F32EC}" presName="conn2-1" presStyleLbl="parChTrans1D4" presStyleIdx="0" presStyleCnt="6"/>
      <dgm:spPr/>
    </dgm:pt>
    <dgm:pt modelId="{73987916-1DE9-4E61-8866-279BDCF9F5C8}" type="pres">
      <dgm:prSet presAssocID="{156E975E-7552-4830-951E-EC7C244F32EC}" presName="connTx" presStyleLbl="parChTrans1D4" presStyleIdx="0" presStyleCnt="6"/>
      <dgm:spPr/>
    </dgm:pt>
    <dgm:pt modelId="{39D1171F-6727-49B5-A217-0AAF690939B2}" type="pres">
      <dgm:prSet presAssocID="{68C59980-E0E4-4579-B090-CA34A4394858}" presName="root2" presStyleCnt="0"/>
      <dgm:spPr/>
    </dgm:pt>
    <dgm:pt modelId="{D3221B05-5455-4178-B582-CCC35E7B4CF1}" type="pres">
      <dgm:prSet presAssocID="{68C59980-E0E4-4579-B090-CA34A4394858}" presName="LevelTwoTextNode" presStyleLbl="node4" presStyleIdx="0" presStyleCnt="6">
        <dgm:presLayoutVars>
          <dgm:chPref val="3"/>
        </dgm:presLayoutVars>
      </dgm:prSet>
      <dgm:spPr/>
    </dgm:pt>
    <dgm:pt modelId="{75DDAD30-BBC2-40A8-8E79-30ABB4762438}" type="pres">
      <dgm:prSet presAssocID="{68C59980-E0E4-4579-B090-CA34A4394858}" presName="level3hierChild" presStyleCnt="0"/>
      <dgm:spPr/>
    </dgm:pt>
    <dgm:pt modelId="{D0EB5B19-25A3-4DB1-BC98-1A5C15A2CEF4}" type="pres">
      <dgm:prSet presAssocID="{50CCF9A4-7696-451C-BC42-BEA74E65A3C8}" presName="conn2-1" presStyleLbl="parChTrans1D4" presStyleIdx="1" presStyleCnt="6"/>
      <dgm:spPr/>
    </dgm:pt>
    <dgm:pt modelId="{553CC1FF-7240-4F16-8E61-7658F50D24C7}" type="pres">
      <dgm:prSet presAssocID="{50CCF9A4-7696-451C-BC42-BEA74E65A3C8}" presName="connTx" presStyleLbl="parChTrans1D4" presStyleIdx="1" presStyleCnt="6"/>
      <dgm:spPr/>
    </dgm:pt>
    <dgm:pt modelId="{7212ACF4-DAB7-48E6-84F3-DDDBB91BE582}" type="pres">
      <dgm:prSet presAssocID="{054E792B-02AF-41D1-B274-7902329C891A}" presName="root2" presStyleCnt="0"/>
      <dgm:spPr/>
    </dgm:pt>
    <dgm:pt modelId="{B22F9D9A-8AAA-443D-A725-E144D120EF7D}" type="pres">
      <dgm:prSet presAssocID="{054E792B-02AF-41D1-B274-7902329C891A}" presName="LevelTwoTextNode" presStyleLbl="node4" presStyleIdx="1" presStyleCnt="6">
        <dgm:presLayoutVars>
          <dgm:chPref val="3"/>
        </dgm:presLayoutVars>
      </dgm:prSet>
      <dgm:spPr/>
    </dgm:pt>
    <dgm:pt modelId="{2494AD8C-E321-4D6C-948E-B7D567AC42B8}" type="pres">
      <dgm:prSet presAssocID="{054E792B-02AF-41D1-B274-7902329C891A}" presName="level3hierChild" presStyleCnt="0"/>
      <dgm:spPr/>
    </dgm:pt>
    <dgm:pt modelId="{36B87CC7-AA5B-4053-929D-80425FCC6F7E}" type="pres">
      <dgm:prSet presAssocID="{CF4B0599-C8D9-4B7E-8C51-DDEF1F323CC1}" presName="conn2-1" presStyleLbl="parChTrans1D4" presStyleIdx="2" presStyleCnt="6"/>
      <dgm:spPr/>
    </dgm:pt>
    <dgm:pt modelId="{DCD6D1D0-46F1-4D53-9974-8C72D21E9273}" type="pres">
      <dgm:prSet presAssocID="{CF4B0599-C8D9-4B7E-8C51-DDEF1F323CC1}" presName="connTx" presStyleLbl="parChTrans1D4" presStyleIdx="2" presStyleCnt="6"/>
      <dgm:spPr/>
    </dgm:pt>
    <dgm:pt modelId="{F50C84A2-24E9-4428-9DDB-262EA5260D6D}" type="pres">
      <dgm:prSet presAssocID="{43AA84C4-2494-4C7D-B239-0140A75BEE84}" presName="root2" presStyleCnt="0"/>
      <dgm:spPr/>
    </dgm:pt>
    <dgm:pt modelId="{71023DB0-78B2-45C6-8898-AD9B7C0FF6F7}" type="pres">
      <dgm:prSet presAssocID="{43AA84C4-2494-4C7D-B239-0140A75BEE84}" presName="LevelTwoTextNode" presStyleLbl="node4" presStyleIdx="2" presStyleCnt="6">
        <dgm:presLayoutVars>
          <dgm:chPref val="3"/>
        </dgm:presLayoutVars>
      </dgm:prSet>
      <dgm:spPr/>
    </dgm:pt>
    <dgm:pt modelId="{689E1B8C-4956-4860-94B0-686783B8249A}" type="pres">
      <dgm:prSet presAssocID="{43AA84C4-2494-4C7D-B239-0140A75BEE84}" presName="level3hierChild" presStyleCnt="0"/>
      <dgm:spPr/>
    </dgm:pt>
    <dgm:pt modelId="{B84E0AD9-A80D-438B-A49F-8F9A03B90EEB}" type="pres">
      <dgm:prSet presAssocID="{17E4C300-6FE5-4B01-BF9A-565FA9D897FB}" presName="conn2-1" presStyleLbl="parChTrans1D3" presStyleIdx="1" presStyleCnt="3"/>
      <dgm:spPr/>
    </dgm:pt>
    <dgm:pt modelId="{FA718E1C-4AEE-4F70-9F5D-599E563884AA}" type="pres">
      <dgm:prSet presAssocID="{17E4C300-6FE5-4B01-BF9A-565FA9D897FB}" presName="connTx" presStyleLbl="parChTrans1D3" presStyleIdx="1" presStyleCnt="3"/>
      <dgm:spPr/>
    </dgm:pt>
    <dgm:pt modelId="{10B6F416-E29A-4BF0-9CDA-0AF361D91940}" type="pres">
      <dgm:prSet presAssocID="{67D0C3A2-C44C-4E4D-BBF1-622E3383913B}" presName="root2" presStyleCnt="0"/>
      <dgm:spPr/>
    </dgm:pt>
    <dgm:pt modelId="{8B94A73B-D0E1-4C84-B9A2-6EAFF393897D}" type="pres">
      <dgm:prSet presAssocID="{67D0C3A2-C44C-4E4D-BBF1-622E3383913B}" presName="LevelTwoTextNode" presStyleLbl="node3" presStyleIdx="1" presStyleCnt="3">
        <dgm:presLayoutVars>
          <dgm:chPref val="3"/>
        </dgm:presLayoutVars>
      </dgm:prSet>
      <dgm:spPr/>
    </dgm:pt>
    <dgm:pt modelId="{EC1C2AFA-EA98-4E38-BA7C-3759133330E4}" type="pres">
      <dgm:prSet presAssocID="{67D0C3A2-C44C-4E4D-BBF1-622E3383913B}" presName="level3hierChild" presStyleCnt="0"/>
      <dgm:spPr/>
    </dgm:pt>
    <dgm:pt modelId="{FE3A1520-7BCE-4CDB-8306-59CB5EF71A27}" type="pres">
      <dgm:prSet presAssocID="{3A9C8656-0000-4665-81F8-D96173C57921}" presName="conn2-1" presStyleLbl="parChTrans1D4" presStyleIdx="3" presStyleCnt="6"/>
      <dgm:spPr/>
    </dgm:pt>
    <dgm:pt modelId="{BD347B62-A6A0-4337-A24F-0FE27DE9BDCA}" type="pres">
      <dgm:prSet presAssocID="{3A9C8656-0000-4665-81F8-D96173C57921}" presName="connTx" presStyleLbl="parChTrans1D4" presStyleIdx="3" presStyleCnt="6"/>
      <dgm:spPr/>
    </dgm:pt>
    <dgm:pt modelId="{EAAC2708-63C5-4AAD-9E2F-6566E4E310E4}" type="pres">
      <dgm:prSet presAssocID="{D516C72F-4F28-4E9A-850F-2D1C6E05C532}" presName="root2" presStyleCnt="0"/>
      <dgm:spPr/>
    </dgm:pt>
    <dgm:pt modelId="{505A699E-48E6-420C-82AD-9E6B896B9D56}" type="pres">
      <dgm:prSet presAssocID="{D516C72F-4F28-4E9A-850F-2D1C6E05C532}" presName="LevelTwoTextNode" presStyleLbl="node4" presStyleIdx="3" presStyleCnt="6">
        <dgm:presLayoutVars>
          <dgm:chPref val="3"/>
        </dgm:presLayoutVars>
      </dgm:prSet>
      <dgm:spPr/>
    </dgm:pt>
    <dgm:pt modelId="{025CE6EA-1A07-4E63-9D07-8D76AE0D61B5}" type="pres">
      <dgm:prSet presAssocID="{D516C72F-4F28-4E9A-850F-2D1C6E05C532}" presName="level3hierChild" presStyleCnt="0"/>
      <dgm:spPr/>
    </dgm:pt>
    <dgm:pt modelId="{CC2FCF19-7D30-4C8C-9336-0DA7FC68D401}" type="pres">
      <dgm:prSet presAssocID="{D05D4EAB-AFB7-4142-9873-C45C44146076}" presName="conn2-1" presStyleLbl="parChTrans1D4" presStyleIdx="4" presStyleCnt="6"/>
      <dgm:spPr/>
    </dgm:pt>
    <dgm:pt modelId="{0037DE7B-AF63-4CA2-AB5A-9083FC0C278E}" type="pres">
      <dgm:prSet presAssocID="{D05D4EAB-AFB7-4142-9873-C45C44146076}" presName="connTx" presStyleLbl="parChTrans1D4" presStyleIdx="4" presStyleCnt="6"/>
      <dgm:spPr/>
    </dgm:pt>
    <dgm:pt modelId="{CA81D124-77E1-450E-AACC-CA79F408CD4B}" type="pres">
      <dgm:prSet presAssocID="{2696BFDB-EE5D-4995-925F-DD07E115F0E4}" presName="root2" presStyleCnt="0"/>
      <dgm:spPr/>
    </dgm:pt>
    <dgm:pt modelId="{5BE2EB84-98B5-477E-8CBE-7BCACE576A7C}" type="pres">
      <dgm:prSet presAssocID="{2696BFDB-EE5D-4995-925F-DD07E115F0E4}" presName="LevelTwoTextNode" presStyleLbl="node4" presStyleIdx="4" presStyleCnt="6">
        <dgm:presLayoutVars>
          <dgm:chPref val="3"/>
        </dgm:presLayoutVars>
      </dgm:prSet>
      <dgm:spPr/>
    </dgm:pt>
    <dgm:pt modelId="{6CABE84C-1203-4CB4-B9F8-BE0986870D5E}" type="pres">
      <dgm:prSet presAssocID="{2696BFDB-EE5D-4995-925F-DD07E115F0E4}" presName="level3hierChild" presStyleCnt="0"/>
      <dgm:spPr/>
    </dgm:pt>
    <dgm:pt modelId="{F5E65C28-BFFF-449A-9A06-B1DEAB1CE9A0}" type="pres">
      <dgm:prSet presAssocID="{BB92DAA2-760C-4EEF-AB23-2602DA40D693}" presName="conn2-1" presStyleLbl="parChTrans1D4" presStyleIdx="5" presStyleCnt="6"/>
      <dgm:spPr/>
    </dgm:pt>
    <dgm:pt modelId="{A3967396-479D-4D19-AA14-54E8C0B1C5B7}" type="pres">
      <dgm:prSet presAssocID="{BB92DAA2-760C-4EEF-AB23-2602DA40D693}" presName="connTx" presStyleLbl="parChTrans1D4" presStyleIdx="5" presStyleCnt="6"/>
      <dgm:spPr/>
    </dgm:pt>
    <dgm:pt modelId="{03C0B1A1-13AD-4056-AB96-6B2348DF16D7}" type="pres">
      <dgm:prSet presAssocID="{315DCFF5-69CF-4456-8967-FAE77625F3C4}" presName="root2" presStyleCnt="0"/>
      <dgm:spPr/>
    </dgm:pt>
    <dgm:pt modelId="{2E58A807-6404-4A83-A7E1-C44E6F05CFBB}" type="pres">
      <dgm:prSet presAssocID="{315DCFF5-69CF-4456-8967-FAE77625F3C4}" presName="LevelTwoTextNode" presStyleLbl="node4" presStyleIdx="5" presStyleCnt="6">
        <dgm:presLayoutVars>
          <dgm:chPref val="3"/>
        </dgm:presLayoutVars>
      </dgm:prSet>
      <dgm:spPr/>
    </dgm:pt>
    <dgm:pt modelId="{CD579404-2F11-46C8-A2F4-6D83E17E568D}" type="pres">
      <dgm:prSet presAssocID="{315DCFF5-69CF-4456-8967-FAE77625F3C4}" presName="level3hierChild" presStyleCnt="0"/>
      <dgm:spPr/>
    </dgm:pt>
    <dgm:pt modelId="{3FD5FD5C-81CA-44D6-B7A6-44AA24378D81}" type="pres">
      <dgm:prSet presAssocID="{E518D04B-DB33-4EED-8756-611A89B4484C}" presName="conn2-1" presStyleLbl="parChTrans1D2" presStyleIdx="1" presStyleCnt="2"/>
      <dgm:spPr/>
    </dgm:pt>
    <dgm:pt modelId="{7E77E274-13F1-4D0C-8E89-91EDCE51AC15}" type="pres">
      <dgm:prSet presAssocID="{E518D04B-DB33-4EED-8756-611A89B4484C}" presName="connTx" presStyleLbl="parChTrans1D2" presStyleIdx="1" presStyleCnt="2"/>
      <dgm:spPr/>
    </dgm:pt>
    <dgm:pt modelId="{A2C26A25-D6F1-47B3-B77F-65C492A49646}" type="pres">
      <dgm:prSet presAssocID="{BA723D43-AEF5-4953-ABD4-831FEBE5982A}" presName="root2" presStyleCnt="0"/>
      <dgm:spPr/>
    </dgm:pt>
    <dgm:pt modelId="{84224BEC-6554-42D6-9741-E1719C397F35}" type="pres">
      <dgm:prSet presAssocID="{BA723D43-AEF5-4953-ABD4-831FEBE5982A}" presName="LevelTwoTextNode" presStyleLbl="node2" presStyleIdx="1" presStyleCnt="2">
        <dgm:presLayoutVars>
          <dgm:chPref val="3"/>
        </dgm:presLayoutVars>
      </dgm:prSet>
      <dgm:spPr/>
    </dgm:pt>
    <dgm:pt modelId="{2430F0F6-7567-4813-8CA5-C52CDE4DEF13}" type="pres">
      <dgm:prSet presAssocID="{BA723D43-AEF5-4953-ABD4-831FEBE5982A}" presName="level3hierChild" presStyleCnt="0"/>
      <dgm:spPr/>
    </dgm:pt>
    <dgm:pt modelId="{6D085295-113C-4330-8DAD-1D5F4EF1561C}" type="pres">
      <dgm:prSet presAssocID="{02D6147A-2CD3-46B3-A262-58BBBD3EF9F7}" presName="conn2-1" presStyleLbl="parChTrans1D3" presStyleIdx="2" presStyleCnt="3"/>
      <dgm:spPr/>
    </dgm:pt>
    <dgm:pt modelId="{7B0BD364-56EF-4D39-86D4-D1F50C6EEC2E}" type="pres">
      <dgm:prSet presAssocID="{02D6147A-2CD3-46B3-A262-58BBBD3EF9F7}" presName="connTx" presStyleLbl="parChTrans1D3" presStyleIdx="2" presStyleCnt="3"/>
      <dgm:spPr/>
    </dgm:pt>
    <dgm:pt modelId="{87A69DB5-67DA-42E4-B22C-FDF6C40DD70D}" type="pres">
      <dgm:prSet presAssocID="{F159A243-DC06-41D5-96C6-8A8AB9D0C9D1}" presName="root2" presStyleCnt="0"/>
      <dgm:spPr/>
    </dgm:pt>
    <dgm:pt modelId="{9970F9D3-3821-4D48-9BAE-9378AFDB5871}" type="pres">
      <dgm:prSet presAssocID="{F159A243-DC06-41D5-96C6-8A8AB9D0C9D1}" presName="LevelTwoTextNode" presStyleLbl="node3" presStyleIdx="2" presStyleCnt="3">
        <dgm:presLayoutVars>
          <dgm:chPref val="3"/>
        </dgm:presLayoutVars>
      </dgm:prSet>
      <dgm:spPr/>
    </dgm:pt>
    <dgm:pt modelId="{37B23A18-593F-4A86-BAF7-B1D79AD58B90}" type="pres">
      <dgm:prSet presAssocID="{F159A243-DC06-41D5-96C6-8A8AB9D0C9D1}" presName="level3hierChild" presStyleCnt="0"/>
      <dgm:spPr/>
    </dgm:pt>
  </dgm:ptLst>
  <dgm:cxnLst>
    <dgm:cxn modelId="{391AEC00-3861-4914-9E70-5029D4CC59D6}" srcId="{054E792B-02AF-41D1-B274-7902329C891A}" destId="{43AA84C4-2494-4C7D-B239-0140A75BEE84}" srcOrd="0" destOrd="0" parTransId="{CF4B0599-C8D9-4B7E-8C51-DDEF1F323CC1}" sibTransId="{3BB8A1EA-A20F-44AE-A691-DC49753EF6EE}"/>
    <dgm:cxn modelId="{0CDEF603-C6B1-43C1-B0CB-7ADE232EA119}" type="presOf" srcId="{CF4B0599-C8D9-4B7E-8C51-DDEF1F323CC1}" destId="{DCD6D1D0-46F1-4D53-9974-8C72D21E9273}" srcOrd="1" destOrd="0" presId="urn:microsoft.com/office/officeart/2005/8/layout/hierarchy2"/>
    <dgm:cxn modelId="{1919BF06-39C4-4645-9080-2D2920168CDB}" type="presOf" srcId="{6B480023-51A3-42CC-B1DF-F35EA32BA8B1}" destId="{CBDB9C74-7BFC-40BF-B7A2-09E840473534}" srcOrd="0" destOrd="0" presId="urn:microsoft.com/office/officeart/2005/8/layout/hierarchy2"/>
    <dgm:cxn modelId="{25ADBF1A-38B8-4157-B27E-F8C8840964D7}" type="presOf" srcId="{156E975E-7552-4830-951E-EC7C244F32EC}" destId="{1707F400-3B24-49C7-9A9D-A636C4337D06}" srcOrd="0" destOrd="0" presId="urn:microsoft.com/office/officeart/2005/8/layout/hierarchy2"/>
    <dgm:cxn modelId="{2CA82A1C-44BB-464F-AC08-6244B56A17BB}" srcId="{68C59980-E0E4-4579-B090-CA34A4394858}" destId="{054E792B-02AF-41D1-B274-7902329C891A}" srcOrd="0" destOrd="0" parTransId="{50CCF9A4-7696-451C-BC42-BEA74E65A3C8}" sibTransId="{7C344560-E7E6-42D7-BD7D-EA876D1C7B44}"/>
    <dgm:cxn modelId="{2D76551C-1BFA-4616-BA79-9E00498C5AA5}" type="presOf" srcId="{67D0C3A2-C44C-4E4D-BBF1-622E3383913B}" destId="{8B94A73B-D0E1-4C84-B9A2-6EAFF393897D}" srcOrd="0" destOrd="0" presId="urn:microsoft.com/office/officeart/2005/8/layout/hierarchy2"/>
    <dgm:cxn modelId="{315E5D23-87E9-4C17-BF38-CDE1CA785C5F}" type="presOf" srcId="{E518D04B-DB33-4EED-8756-611A89B4484C}" destId="{3FD5FD5C-81CA-44D6-B7A6-44AA24378D81}" srcOrd="0" destOrd="0" presId="urn:microsoft.com/office/officeart/2005/8/layout/hierarchy2"/>
    <dgm:cxn modelId="{FBEF812F-5AC2-4F3D-9271-F6211CA77547}" type="presOf" srcId="{D05D4EAB-AFB7-4142-9873-C45C44146076}" destId="{0037DE7B-AF63-4CA2-AB5A-9083FC0C278E}" srcOrd="1" destOrd="0" presId="urn:microsoft.com/office/officeart/2005/8/layout/hierarchy2"/>
    <dgm:cxn modelId="{2C57C53F-F122-43E7-8D2F-95A078F79588}" type="presOf" srcId="{43AA84C4-2494-4C7D-B239-0140A75BEE84}" destId="{71023DB0-78B2-45C6-8898-AD9B7C0FF6F7}" srcOrd="0" destOrd="0" presId="urn:microsoft.com/office/officeart/2005/8/layout/hierarchy2"/>
    <dgm:cxn modelId="{BA5AEA41-31F2-4D10-949A-93A9EE592F6E}" type="presOf" srcId="{17E4C300-6FE5-4B01-BF9A-565FA9D897FB}" destId="{FA718E1C-4AEE-4F70-9F5D-599E563884AA}" srcOrd="1" destOrd="0" presId="urn:microsoft.com/office/officeart/2005/8/layout/hierarchy2"/>
    <dgm:cxn modelId="{438FF265-9A3B-47CA-BCDF-A1AD08B45F39}" srcId="{D516C72F-4F28-4E9A-850F-2D1C6E05C532}" destId="{2696BFDB-EE5D-4995-925F-DD07E115F0E4}" srcOrd="0" destOrd="0" parTransId="{D05D4EAB-AFB7-4142-9873-C45C44146076}" sibTransId="{134832D1-301A-4493-882C-4BCF559F0367}"/>
    <dgm:cxn modelId="{C8238946-226D-4469-A9FA-73037560B936}" type="presOf" srcId="{68C59980-E0E4-4579-B090-CA34A4394858}" destId="{D3221B05-5455-4178-B582-CCC35E7B4CF1}" srcOrd="0" destOrd="0" presId="urn:microsoft.com/office/officeart/2005/8/layout/hierarchy2"/>
    <dgm:cxn modelId="{F96E3C68-A898-4603-ADC4-B783BCEFB9A6}" type="presOf" srcId="{156E975E-7552-4830-951E-EC7C244F32EC}" destId="{73987916-1DE9-4E61-8866-279BDCF9F5C8}" srcOrd="1" destOrd="0" presId="urn:microsoft.com/office/officeart/2005/8/layout/hierarchy2"/>
    <dgm:cxn modelId="{172C066C-CE5B-4078-9579-7E0F27A8D5E3}" type="presOf" srcId="{FBCB4094-A2D1-410C-A5AB-EE7EE6D13C34}" destId="{2D841386-7FF3-4539-AEA7-309360215D15}" srcOrd="0" destOrd="0" presId="urn:microsoft.com/office/officeart/2005/8/layout/hierarchy2"/>
    <dgm:cxn modelId="{C6EC4C6D-4084-4510-8AA8-7AE4E65F65E6}" type="presOf" srcId="{3A9C8656-0000-4665-81F8-D96173C57921}" destId="{FE3A1520-7BCE-4CDB-8306-59CB5EF71A27}" srcOrd="0" destOrd="0" presId="urn:microsoft.com/office/officeart/2005/8/layout/hierarchy2"/>
    <dgm:cxn modelId="{D4ED536D-D7C8-4831-93B5-74E9A2BBBD90}" type="presOf" srcId="{BB92DAA2-760C-4EEF-AB23-2602DA40D693}" destId="{F5E65C28-BFFF-449A-9A06-B1DEAB1CE9A0}" srcOrd="0" destOrd="0" presId="urn:microsoft.com/office/officeart/2005/8/layout/hierarchy2"/>
    <dgm:cxn modelId="{089DF46D-7BB1-4C88-BE7E-162FEF66621A}" srcId="{2696BFDB-EE5D-4995-925F-DD07E115F0E4}" destId="{315DCFF5-69CF-4456-8967-FAE77625F3C4}" srcOrd="0" destOrd="0" parTransId="{BB92DAA2-760C-4EEF-AB23-2602DA40D693}" sibTransId="{48954E64-67A4-4162-BC1C-8938BB9EB345}"/>
    <dgm:cxn modelId="{35BD1571-7A45-40A3-BC7B-81DEA0C9AF05}" type="presOf" srcId="{97990649-C353-42EF-9839-7D0CF8F7BC58}" destId="{E2ECFAA5-6C27-4DB2-B041-F17CCF2F3EEF}" srcOrd="0" destOrd="0" presId="urn:microsoft.com/office/officeart/2005/8/layout/hierarchy2"/>
    <dgm:cxn modelId="{129BB372-8F09-47D9-99E0-C95371C0461B}" type="presOf" srcId="{50CCF9A4-7696-451C-BC42-BEA74E65A3C8}" destId="{D0EB5B19-25A3-4DB1-BC98-1A5C15A2CEF4}" srcOrd="0" destOrd="0" presId="urn:microsoft.com/office/officeart/2005/8/layout/hierarchy2"/>
    <dgm:cxn modelId="{5323E355-E469-4C52-8264-6E43E4E9EE51}" srcId="{FBCB4094-A2D1-410C-A5AB-EE7EE6D13C34}" destId="{C5A56485-5A0D-4A16-A42C-3C4A98A189F5}" srcOrd="0" destOrd="0" parTransId="{2F59F594-EF73-43DF-9714-B652D1BDB66C}" sibTransId="{47279883-76DA-40CE-9CF2-5D7E0E3ED7E1}"/>
    <dgm:cxn modelId="{EF5B1676-7239-4AF6-A3C3-479A668C9CF1}" type="presOf" srcId="{50CCF9A4-7696-451C-BC42-BEA74E65A3C8}" destId="{553CC1FF-7240-4F16-8E61-7658F50D24C7}" srcOrd="1" destOrd="0" presId="urn:microsoft.com/office/officeart/2005/8/layout/hierarchy2"/>
    <dgm:cxn modelId="{26E08E56-9023-4032-A515-AA38BC36285D}" type="presOf" srcId="{F5739515-DA63-4F12-A014-B995178B62B5}" destId="{5939F102-F83A-4007-A9F4-106E2D862A9D}" srcOrd="0" destOrd="0" presId="urn:microsoft.com/office/officeart/2005/8/layout/hierarchy2"/>
    <dgm:cxn modelId="{81767258-5CA5-45C1-9088-07F996DF5B4A}" type="presOf" srcId="{C5A56485-5A0D-4A16-A42C-3C4A98A189F5}" destId="{56BE4131-D58F-4B72-A4DB-2BE0ABBC1E15}" srcOrd="0" destOrd="0" presId="urn:microsoft.com/office/officeart/2005/8/layout/hierarchy2"/>
    <dgm:cxn modelId="{69009A79-2635-42DE-806F-879810A0F5C0}" srcId="{F5739515-DA63-4F12-A014-B995178B62B5}" destId="{1417F6A1-4EB0-4FB6-AAAE-D678C5DDC039}" srcOrd="0" destOrd="0" parTransId="{97990649-C353-42EF-9839-7D0CF8F7BC58}" sibTransId="{F94E40AD-F87F-4A1B-A7F8-723C73DAC8A9}"/>
    <dgm:cxn modelId="{1F95D37E-4FFD-4B46-9040-B899C3DE5FB3}" type="presOf" srcId="{3A9C8656-0000-4665-81F8-D96173C57921}" destId="{BD347B62-A6A0-4337-A24F-0FE27DE9BDCA}" srcOrd="1" destOrd="0" presId="urn:microsoft.com/office/officeart/2005/8/layout/hierarchy2"/>
    <dgm:cxn modelId="{11FA1880-DD9C-4842-AB4E-31979FAB2B50}" type="presOf" srcId="{315DCFF5-69CF-4456-8967-FAE77625F3C4}" destId="{2E58A807-6404-4A83-A7E1-C44E6F05CFBB}" srcOrd="0" destOrd="0" presId="urn:microsoft.com/office/officeart/2005/8/layout/hierarchy2"/>
    <dgm:cxn modelId="{0C833A88-54A2-412E-A7D0-87B58D88A11E}" type="presOf" srcId="{2696BFDB-EE5D-4995-925F-DD07E115F0E4}" destId="{5BE2EB84-98B5-477E-8CBE-7BCACE576A7C}" srcOrd="0" destOrd="0" presId="urn:microsoft.com/office/officeart/2005/8/layout/hierarchy2"/>
    <dgm:cxn modelId="{7747AD88-AF3C-4953-B745-2461DBF61F7D}" type="presOf" srcId="{D516C72F-4F28-4E9A-850F-2D1C6E05C532}" destId="{505A699E-48E6-420C-82AD-9E6B896B9D56}" srcOrd="0" destOrd="0" presId="urn:microsoft.com/office/officeart/2005/8/layout/hierarchy2"/>
    <dgm:cxn modelId="{A0C7A68A-D371-485C-AB53-C52FC3CB904F}" srcId="{C5A56485-5A0D-4A16-A42C-3C4A98A189F5}" destId="{BA723D43-AEF5-4953-ABD4-831FEBE5982A}" srcOrd="1" destOrd="0" parTransId="{E518D04B-DB33-4EED-8756-611A89B4484C}" sibTransId="{0C92BC1E-BF37-4006-B613-68B23A0F6FFD}"/>
    <dgm:cxn modelId="{93421E90-9FE3-4DFB-9EC0-CB4698492AFA}" type="presOf" srcId="{D05D4EAB-AFB7-4142-9873-C45C44146076}" destId="{CC2FCF19-7D30-4C8C-9336-0DA7FC68D401}" srcOrd="0" destOrd="0" presId="urn:microsoft.com/office/officeart/2005/8/layout/hierarchy2"/>
    <dgm:cxn modelId="{4CCD30A5-6B29-479B-B1A8-8DB4D11C6B94}" srcId="{1417F6A1-4EB0-4FB6-AAAE-D678C5DDC039}" destId="{68C59980-E0E4-4579-B090-CA34A4394858}" srcOrd="0" destOrd="0" parTransId="{156E975E-7552-4830-951E-EC7C244F32EC}" sibTransId="{14F7C0BA-880B-430D-A09F-064F6749432B}"/>
    <dgm:cxn modelId="{9AE67CA6-7ACA-42B5-B4A8-9D78CD0E0DF6}" srcId="{67D0C3A2-C44C-4E4D-BBF1-622E3383913B}" destId="{D516C72F-4F28-4E9A-850F-2D1C6E05C532}" srcOrd="0" destOrd="0" parTransId="{3A9C8656-0000-4665-81F8-D96173C57921}" sibTransId="{3AF90AC3-F407-41B3-840B-A5B1C890D8E3}"/>
    <dgm:cxn modelId="{623957A7-16CA-47B7-89EE-AA7044063B10}" type="presOf" srcId="{CF4B0599-C8D9-4B7E-8C51-DDEF1F323CC1}" destId="{36B87CC7-AA5B-4053-929D-80425FCC6F7E}" srcOrd="0" destOrd="0" presId="urn:microsoft.com/office/officeart/2005/8/layout/hierarchy2"/>
    <dgm:cxn modelId="{D2F759B9-79F0-4B59-A807-6E3458247C7B}" type="presOf" srcId="{E518D04B-DB33-4EED-8756-611A89B4484C}" destId="{7E77E274-13F1-4D0C-8E89-91EDCE51AC15}" srcOrd="1" destOrd="0" presId="urn:microsoft.com/office/officeart/2005/8/layout/hierarchy2"/>
    <dgm:cxn modelId="{D171E8C2-E789-4B40-A371-1B6B43EF6965}" type="presOf" srcId="{F159A243-DC06-41D5-96C6-8A8AB9D0C9D1}" destId="{9970F9D3-3821-4D48-9BAE-9378AFDB5871}" srcOrd="0" destOrd="0" presId="urn:microsoft.com/office/officeart/2005/8/layout/hierarchy2"/>
    <dgm:cxn modelId="{D4C7CFC7-778A-4D50-AF8E-0FDCF7B7B6BB}" type="presOf" srcId="{BA723D43-AEF5-4953-ABD4-831FEBE5982A}" destId="{84224BEC-6554-42D6-9741-E1719C397F35}" srcOrd="0" destOrd="0" presId="urn:microsoft.com/office/officeart/2005/8/layout/hierarchy2"/>
    <dgm:cxn modelId="{039547C9-6628-46F1-B11A-47CC1C1EEAFD}" srcId="{BA723D43-AEF5-4953-ABD4-831FEBE5982A}" destId="{F159A243-DC06-41D5-96C6-8A8AB9D0C9D1}" srcOrd="0" destOrd="0" parTransId="{02D6147A-2CD3-46B3-A262-58BBBD3EF9F7}" sibTransId="{FFD6B7A5-5943-4E1B-823F-0D8116B26912}"/>
    <dgm:cxn modelId="{7F5789D3-8AAE-4018-B7BD-0A4F6D019D80}" type="presOf" srcId="{97990649-C353-42EF-9839-7D0CF8F7BC58}" destId="{44AD10AB-7507-484E-9049-B0D0FCDFF078}" srcOrd="1" destOrd="0" presId="urn:microsoft.com/office/officeart/2005/8/layout/hierarchy2"/>
    <dgm:cxn modelId="{E3BC8AD3-7FF0-4F21-9931-79893BA4F9C1}" type="presOf" srcId="{6B480023-51A3-42CC-B1DF-F35EA32BA8B1}" destId="{CB734D43-9352-4B9E-89D7-28BD9953BCA0}" srcOrd="1" destOrd="0" presId="urn:microsoft.com/office/officeart/2005/8/layout/hierarchy2"/>
    <dgm:cxn modelId="{E3F142E0-D221-45E9-A430-51209649690A}" type="presOf" srcId="{1417F6A1-4EB0-4FB6-AAAE-D678C5DDC039}" destId="{061BC70A-DB9C-41E6-B475-C449D1849B34}" srcOrd="0" destOrd="0" presId="urn:microsoft.com/office/officeart/2005/8/layout/hierarchy2"/>
    <dgm:cxn modelId="{19AF7BE1-3147-4F00-A471-47D26555598B}" type="presOf" srcId="{02D6147A-2CD3-46B3-A262-58BBBD3EF9F7}" destId="{6D085295-113C-4330-8DAD-1D5F4EF1561C}" srcOrd="0" destOrd="0" presId="urn:microsoft.com/office/officeart/2005/8/layout/hierarchy2"/>
    <dgm:cxn modelId="{B50434F0-3A52-4E2A-A122-1F43B52C0DC0}" type="presOf" srcId="{17E4C300-6FE5-4B01-BF9A-565FA9D897FB}" destId="{B84E0AD9-A80D-438B-A49F-8F9A03B90EEB}" srcOrd="0" destOrd="0" presId="urn:microsoft.com/office/officeart/2005/8/layout/hierarchy2"/>
    <dgm:cxn modelId="{15C483F1-F0C6-4527-930D-165991C171C9}" type="presOf" srcId="{BB92DAA2-760C-4EEF-AB23-2602DA40D693}" destId="{A3967396-479D-4D19-AA14-54E8C0B1C5B7}" srcOrd="1" destOrd="0" presId="urn:microsoft.com/office/officeart/2005/8/layout/hierarchy2"/>
    <dgm:cxn modelId="{FFE6BBF3-779A-49DB-B2FD-DBC5AF2699B5}" type="presOf" srcId="{054E792B-02AF-41D1-B274-7902329C891A}" destId="{B22F9D9A-8AAA-443D-A725-E144D120EF7D}" srcOrd="0" destOrd="0" presId="urn:microsoft.com/office/officeart/2005/8/layout/hierarchy2"/>
    <dgm:cxn modelId="{B9680EF5-79EF-4048-9E55-57DB26E4F23B}" type="presOf" srcId="{02D6147A-2CD3-46B3-A262-58BBBD3EF9F7}" destId="{7B0BD364-56EF-4D39-86D4-D1F50C6EEC2E}" srcOrd="1" destOrd="0" presId="urn:microsoft.com/office/officeart/2005/8/layout/hierarchy2"/>
    <dgm:cxn modelId="{7CCEA4F7-6936-4913-A0E1-555E79D92CEF}" srcId="{F5739515-DA63-4F12-A014-B995178B62B5}" destId="{67D0C3A2-C44C-4E4D-BBF1-622E3383913B}" srcOrd="1" destOrd="0" parTransId="{17E4C300-6FE5-4B01-BF9A-565FA9D897FB}" sibTransId="{DB6D7C3E-130B-4B47-B3B3-BE6B0632E5B3}"/>
    <dgm:cxn modelId="{99453AFB-03B7-44B6-8E22-29F373F334AA}" srcId="{C5A56485-5A0D-4A16-A42C-3C4A98A189F5}" destId="{F5739515-DA63-4F12-A014-B995178B62B5}" srcOrd="0" destOrd="0" parTransId="{6B480023-51A3-42CC-B1DF-F35EA32BA8B1}" sibTransId="{95D1DFA0-C85A-416A-8169-10BBAEAEFE63}"/>
    <dgm:cxn modelId="{ED5DBAF9-B381-48C4-A02E-E286201EEB1A}" type="presParOf" srcId="{2D841386-7FF3-4539-AEA7-309360215D15}" destId="{8404A644-1BD2-469D-98BC-3478E8436996}" srcOrd="0" destOrd="0" presId="urn:microsoft.com/office/officeart/2005/8/layout/hierarchy2"/>
    <dgm:cxn modelId="{1A3A292E-E05E-4B60-9046-B98FFA7F262C}" type="presParOf" srcId="{8404A644-1BD2-469D-98BC-3478E8436996}" destId="{56BE4131-D58F-4B72-A4DB-2BE0ABBC1E15}" srcOrd="0" destOrd="0" presId="urn:microsoft.com/office/officeart/2005/8/layout/hierarchy2"/>
    <dgm:cxn modelId="{B9E75345-9C2D-4157-B98D-6E9447871EC7}" type="presParOf" srcId="{8404A644-1BD2-469D-98BC-3478E8436996}" destId="{4802C1AD-6380-42C6-A8E9-1F8E63B253CC}" srcOrd="1" destOrd="0" presId="urn:microsoft.com/office/officeart/2005/8/layout/hierarchy2"/>
    <dgm:cxn modelId="{444922E8-E7E7-4B9C-BE6A-22F59203DA47}" type="presParOf" srcId="{4802C1AD-6380-42C6-A8E9-1F8E63B253CC}" destId="{CBDB9C74-7BFC-40BF-B7A2-09E840473534}" srcOrd="0" destOrd="0" presId="urn:microsoft.com/office/officeart/2005/8/layout/hierarchy2"/>
    <dgm:cxn modelId="{D18D9D83-374A-4F10-BA0C-A444AC4087E4}" type="presParOf" srcId="{CBDB9C74-7BFC-40BF-B7A2-09E840473534}" destId="{CB734D43-9352-4B9E-89D7-28BD9953BCA0}" srcOrd="0" destOrd="0" presId="urn:microsoft.com/office/officeart/2005/8/layout/hierarchy2"/>
    <dgm:cxn modelId="{46D26DE2-CAAD-44D6-A4FA-738295883750}" type="presParOf" srcId="{4802C1AD-6380-42C6-A8E9-1F8E63B253CC}" destId="{85CD8815-57BF-4C5D-A735-B6533F473995}" srcOrd="1" destOrd="0" presId="urn:microsoft.com/office/officeart/2005/8/layout/hierarchy2"/>
    <dgm:cxn modelId="{66C072D9-E04B-4120-8474-7D3765805E91}" type="presParOf" srcId="{85CD8815-57BF-4C5D-A735-B6533F473995}" destId="{5939F102-F83A-4007-A9F4-106E2D862A9D}" srcOrd="0" destOrd="0" presId="urn:microsoft.com/office/officeart/2005/8/layout/hierarchy2"/>
    <dgm:cxn modelId="{D5C7B67F-1597-4310-AA18-BA8F7EE5B2C3}" type="presParOf" srcId="{85CD8815-57BF-4C5D-A735-B6533F473995}" destId="{1681F523-8995-4B7F-8B85-B74BC5BBBEA8}" srcOrd="1" destOrd="0" presId="urn:microsoft.com/office/officeart/2005/8/layout/hierarchy2"/>
    <dgm:cxn modelId="{6C6F7762-FA11-416D-970F-00D18293AB57}" type="presParOf" srcId="{1681F523-8995-4B7F-8B85-B74BC5BBBEA8}" destId="{E2ECFAA5-6C27-4DB2-B041-F17CCF2F3EEF}" srcOrd="0" destOrd="0" presId="urn:microsoft.com/office/officeart/2005/8/layout/hierarchy2"/>
    <dgm:cxn modelId="{5EE0D4B3-0805-46DF-88FC-6B68C8130F24}" type="presParOf" srcId="{E2ECFAA5-6C27-4DB2-B041-F17CCF2F3EEF}" destId="{44AD10AB-7507-484E-9049-B0D0FCDFF078}" srcOrd="0" destOrd="0" presId="urn:microsoft.com/office/officeart/2005/8/layout/hierarchy2"/>
    <dgm:cxn modelId="{0F6A282D-AE53-40A1-B06C-125DB7DD290D}" type="presParOf" srcId="{1681F523-8995-4B7F-8B85-B74BC5BBBEA8}" destId="{7E51189F-DB0E-4BCF-946F-41FE2743296D}" srcOrd="1" destOrd="0" presId="urn:microsoft.com/office/officeart/2005/8/layout/hierarchy2"/>
    <dgm:cxn modelId="{6EC1BE64-616A-446A-8DD4-ABB3B7C4FB25}" type="presParOf" srcId="{7E51189F-DB0E-4BCF-946F-41FE2743296D}" destId="{061BC70A-DB9C-41E6-B475-C449D1849B34}" srcOrd="0" destOrd="0" presId="urn:microsoft.com/office/officeart/2005/8/layout/hierarchy2"/>
    <dgm:cxn modelId="{0CFEFA52-694C-4DBA-84A6-40FE6580BFA4}" type="presParOf" srcId="{7E51189F-DB0E-4BCF-946F-41FE2743296D}" destId="{2D22C8A6-496D-4E31-B059-0FD76183D2CA}" srcOrd="1" destOrd="0" presId="urn:microsoft.com/office/officeart/2005/8/layout/hierarchy2"/>
    <dgm:cxn modelId="{446A6FE0-03F2-44B3-BC07-BC32956A2DDA}" type="presParOf" srcId="{2D22C8A6-496D-4E31-B059-0FD76183D2CA}" destId="{1707F400-3B24-49C7-9A9D-A636C4337D06}" srcOrd="0" destOrd="0" presId="urn:microsoft.com/office/officeart/2005/8/layout/hierarchy2"/>
    <dgm:cxn modelId="{CCC8DAD3-210E-4A17-8493-6B406CBE7ED4}" type="presParOf" srcId="{1707F400-3B24-49C7-9A9D-A636C4337D06}" destId="{73987916-1DE9-4E61-8866-279BDCF9F5C8}" srcOrd="0" destOrd="0" presId="urn:microsoft.com/office/officeart/2005/8/layout/hierarchy2"/>
    <dgm:cxn modelId="{D2F1DB28-B533-4014-B5CE-DE5D1531DAAA}" type="presParOf" srcId="{2D22C8A6-496D-4E31-B059-0FD76183D2CA}" destId="{39D1171F-6727-49B5-A217-0AAF690939B2}" srcOrd="1" destOrd="0" presId="urn:microsoft.com/office/officeart/2005/8/layout/hierarchy2"/>
    <dgm:cxn modelId="{85E89464-3923-40AB-B4D1-0CC1C70C9CED}" type="presParOf" srcId="{39D1171F-6727-49B5-A217-0AAF690939B2}" destId="{D3221B05-5455-4178-B582-CCC35E7B4CF1}" srcOrd="0" destOrd="0" presId="urn:microsoft.com/office/officeart/2005/8/layout/hierarchy2"/>
    <dgm:cxn modelId="{61863D07-873A-43D5-A732-250C59234449}" type="presParOf" srcId="{39D1171F-6727-49B5-A217-0AAF690939B2}" destId="{75DDAD30-BBC2-40A8-8E79-30ABB4762438}" srcOrd="1" destOrd="0" presId="urn:microsoft.com/office/officeart/2005/8/layout/hierarchy2"/>
    <dgm:cxn modelId="{9F470AA2-7A24-4E48-B91B-8794E868955D}" type="presParOf" srcId="{75DDAD30-BBC2-40A8-8E79-30ABB4762438}" destId="{D0EB5B19-25A3-4DB1-BC98-1A5C15A2CEF4}" srcOrd="0" destOrd="0" presId="urn:microsoft.com/office/officeart/2005/8/layout/hierarchy2"/>
    <dgm:cxn modelId="{8EB9AE82-B386-4FCD-83B5-7CBBA025E295}" type="presParOf" srcId="{D0EB5B19-25A3-4DB1-BC98-1A5C15A2CEF4}" destId="{553CC1FF-7240-4F16-8E61-7658F50D24C7}" srcOrd="0" destOrd="0" presId="urn:microsoft.com/office/officeart/2005/8/layout/hierarchy2"/>
    <dgm:cxn modelId="{181F7E58-F028-48A1-9870-A363D630D970}" type="presParOf" srcId="{75DDAD30-BBC2-40A8-8E79-30ABB4762438}" destId="{7212ACF4-DAB7-48E6-84F3-DDDBB91BE582}" srcOrd="1" destOrd="0" presId="urn:microsoft.com/office/officeart/2005/8/layout/hierarchy2"/>
    <dgm:cxn modelId="{8A6B3F04-5DF6-4E02-8BF6-D74598DCE7C6}" type="presParOf" srcId="{7212ACF4-DAB7-48E6-84F3-DDDBB91BE582}" destId="{B22F9D9A-8AAA-443D-A725-E144D120EF7D}" srcOrd="0" destOrd="0" presId="urn:microsoft.com/office/officeart/2005/8/layout/hierarchy2"/>
    <dgm:cxn modelId="{6D87C318-8703-4C9B-9E66-DEA386A84A2C}" type="presParOf" srcId="{7212ACF4-DAB7-48E6-84F3-DDDBB91BE582}" destId="{2494AD8C-E321-4D6C-948E-B7D567AC42B8}" srcOrd="1" destOrd="0" presId="urn:microsoft.com/office/officeart/2005/8/layout/hierarchy2"/>
    <dgm:cxn modelId="{D39F1280-3441-4FCD-8CAF-FFDBCC58C4EC}" type="presParOf" srcId="{2494AD8C-E321-4D6C-948E-B7D567AC42B8}" destId="{36B87CC7-AA5B-4053-929D-80425FCC6F7E}" srcOrd="0" destOrd="0" presId="urn:microsoft.com/office/officeart/2005/8/layout/hierarchy2"/>
    <dgm:cxn modelId="{B7845BB4-64C0-4CD5-B81A-0D0761537768}" type="presParOf" srcId="{36B87CC7-AA5B-4053-929D-80425FCC6F7E}" destId="{DCD6D1D0-46F1-4D53-9974-8C72D21E9273}" srcOrd="0" destOrd="0" presId="urn:microsoft.com/office/officeart/2005/8/layout/hierarchy2"/>
    <dgm:cxn modelId="{D59A4D48-A762-464B-A549-3B4429E1C20B}" type="presParOf" srcId="{2494AD8C-E321-4D6C-948E-B7D567AC42B8}" destId="{F50C84A2-24E9-4428-9DDB-262EA5260D6D}" srcOrd="1" destOrd="0" presId="urn:microsoft.com/office/officeart/2005/8/layout/hierarchy2"/>
    <dgm:cxn modelId="{6745F9D2-EFAE-4264-AE73-0C8BBBE2DB1D}" type="presParOf" srcId="{F50C84A2-24E9-4428-9DDB-262EA5260D6D}" destId="{71023DB0-78B2-45C6-8898-AD9B7C0FF6F7}" srcOrd="0" destOrd="0" presId="urn:microsoft.com/office/officeart/2005/8/layout/hierarchy2"/>
    <dgm:cxn modelId="{6AF75140-D816-454A-88A2-256DAC5DF00E}" type="presParOf" srcId="{F50C84A2-24E9-4428-9DDB-262EA5260D6D}" destId="{689E1B8C-4956-4860-94B0-686783B8249A}" srcOrd="1" destOrd="0" presId="urn:microsoft.com/office/officeart/2005/8/layout/hierarchy2"/>
    <dgm:cxn modelId="{F6B4A093-61DF-43A4-8F40-26D583DA6452}" type="presParOf" srcId="{1681F523-8995-4B7F-8B85-B74BC5BBBEA8}" destId="{B84E0AD9-A80D-438B-A49F-8F9A03B90EEB}" srcOrd="2" destOrd="0" presId="urn:microsoft.com/office/officeart/2005/8/layout/hierarchy2"/>
    <dgm:cxn modelId="{8E26B9FA-3E77-497B-AC8A-A94D6AC1DDC4}" type="presParOf" srcId="{B84E0AD9-A80D-438B-A49F-8F9A03B90EEB}" destId="{FA718E1C-4AEE-4F70-9F5D-599E563884AA}" srcOrd="0" destOrd="0" presId="urn:microsoft.com/office/officeart/2005/8/layout/hierarchy2"/>
    <dgm:cxn modelId="{06F19A25-DAB7-4C9A-96B3-FEAE3FE0ED83}" type="presParOf" srcId="{1681F523-8995-4B7F-8B85-B74BC5BBBEA8}" destId="{10B6F416-E29A-4BF0-9CDA-0AF361D91940}" srcOrd="3" destOrd="0" presId="urn:microsoft.com/office/officeart/2005/8/layout/hierarchy2"/>
    <dgm:cxn modelId="{7A713617-BB36-4755-BB73-528EEEDAADD0}" type="presParOf" srcId="{10B6F416-E29A-4BF0-9CDA-0AF361D91940}" destId="{8B94A73B-D0E1-4C84-B9A2-6EAFF393897D}" srcOrd="0" destOrd="0" presId="urn:microsoft.com/office/officeart/2005/8/layout/hierarchy2"/>
    <dgm:cxn modelId="{0B025953-DAC5-41EC-BB97-46AB659907CC}" type="presParOf" srcId="{10B6F416-E29A-4BF0-9CDA-0AF361D91940}" destId="{EC1C2AFA-EA98-4E38-BA7C-3759133330E4}" srcOrd="1" destOrd="0" presId="urn:microsoft.com/office/officeart/2005/8/layout/hierarchy2"/>
    <dgm:cxn modelId="{720818B1-9CBA-4A60-A7E3-357C90B0E9FF}" type="presParOf" srcId="{EC1C2AFA-EA98-4E38-BA7C-3759133330E4}" destId="{FE3A1520-7BCE-4CDB-8306-59CB5EF71A27}" srcOrd="0" destOrd="0" presId="urn:microsoft.com/office/officeart/2005/8/layout/hierarchy2"/>
    <dgm:cxn modelId="{B1EB417B-AA3A-41A2-8E4F-F061B08CF356}" type="presParOf" srcId="{FE3A1520-7BCE-4CDB-8306-59CB5EF71A27}" destId="{BD347B62-A6A0-4337-A24F-0FE27DE9BDCA}" srcOrd="0" destOrd="0" presId="urn:microsoft.com/office/officeart/2005/8/layout/hierarchy2"/>
    <dgm:cxn modelId="{9FB318CD-5B01-420A-85B0-BA594176FD93}" type="presParOf" srcId="{EC1C2AFA-EA98-4E38-BA7C-3759133330E4}" destId="{EAAC2708-63C5-4AAD-9E2F-6566E4E310E4}" srcOrd="1" destOrd="0" presId="urn:microsoft.com/office/officeart/2005/8/layout/hierarchy2"/>
    <dgm:cxn modelId="{FCA73E1C-2D5E-420D-B6F0-2E54148C9B80}" type="presParOf" srcId="{EAAC2708-63C5-4AAD-9E2F-6566E4E310E4}" destId="{505A699E-48E6-420C-82AD-9E6B896B9D56}" srcOrd="0" destOrd="0" presId="urn:microsoft.com/office/officeart/2005/8/layout/hierarchy2"/>
    <dgm:cxn modelId="{71674C24-B694-41DB-AEEB-263A10E62563}" type="presParOf" srcId="{EAAC2708-63C5-4AAD-9E2F-6566E4E310E4}" destId="{025CE6EA-1A07-4E63-9D07-8D76AE0D61B5}" srcOrd="1" destOrd="0" presId="urn:microsoft.com/office/officeart/2005/8/layout/hierarchy2"/>
    <dgm:cxn modelId="{77E685BF-BD79-4FF7-9BA2-07D35F270126}" type="presParOf" srcId="{025CE6EA-1A07-4E63-9D07-8D76AE0D61B5}" destId="{CC2FCF19-7D30-4C8C-9336-0DA7FC68D401}" srcOrd="0" destOrd="0" presId="urn:microsoft.com/office/officeart/2005/8/layout/hierarchy2"/>
    <dgm:cxn modelId="{14585787-8D15-42AC-A008-58486928CB22}" type="presParOf" srcId="{CC2FCF19-7D30-4C8C-9336-0DA7FC68D401}" destId="{0037DE7B-AF63-4CA2-AB5A-9083FC0C278E}" srcOrd="0" destOrd="0" presId="urn:microsoft.com/office/officeart/2005/8/layout/hierarchy2"/>
    <dgm:cxn modelId="{A4A5618F-E320-4B4A-94AA-455023839699}" type="presParOf" srcId="{025CE6EA-1A07-4E63-9D07-8D76AE0D61B5}" destId="{CA81D124-77E1-450E-AACC-CA79F408CD4B}" srcOrd="1" destOrd="0" presId="urn:microsoft.com/office/officeart/2005/8/layout/hierarchy2"/>
    <dgm:cxn modelId="{8BE12976-9432-42A1-A68F-A1D6C3108DCB}" type="presParOf" srcId="{CA81D124-77E1-450E-AACC-CA79F408CD4B}" destId="{5BE2EB84-98B5-477E-8CBE-7BCACE576A7C}" srcOrd="0" destOrd="0" presId="urn:microsoft.com/office/officeart/2005/8/layout/hierarchy2"/>
    <dgm:cxn modelId="{0BEE5411-C522-426A-82B5-266FDE07780A}" type="presParOf" srcId="{CA81D124-77E1-450E-AACC-CA79F408CD4B}" destId="{6CABE84C-1203-4CB4-B9F8-BE0986870D5E}" srcOrd="1" destOrd="0" presId="urn:microsoft.com/office/officeart/2005/8/layout/hierarchy2"/>
    <dgm:cxn modelId="{600DF13D-9D52-4D6D-9615-38A4280471CB}" type="presParOf" srcId="{6CABE84C-1203-4CB4-B9F8-BE0986870D5E}" destId="{F5E65C28-BFFF-449A-9A06-B1DEAB1CE9A0}" srcOrd="0" destOrd="0" presId="urn:microsoft.com/office/officeart/2005/8/layout/hierarchy2"/>
    <dgm:cxn modelId="{47686A38-F59A-4945-9F88-C599A4DFA531}" type="presParOf" srcId="{F5E65C28-BFFF-449A-9A06-B1DEAB1CE9A0}" destId="{A3967396-479D-4D19-AA14-54E8C0B1C5B7}" srcOrd="0" destOrd="0" presId="urn:microsoft.com/office/officeart/2005/8/layout/hierarchy2"/>
    <dgm:cxn modelId="{883B8A64-105B-4261-940C-EFD7C6C1F271}" type="presParOf" srcId="{6CABE84C-1203-4CB4-B9F8-BE0986870D5E}" destId="{03C0B1A1-13AD-4056-AB96-6B2348DF16D7}" srcOrd="1" destOrd="0" presId="urn:microsoft.com/office/officeart/2005/8/layout/hierarchy2"/>
    <dgm:cxn modelId="{4613E5B9-82CD-41C3-A13E-F4DEF1F08FFA}" type="presParOf" srcId="{03C0B1A1-13AD-4056-AB96-6B2348DF16D7}" destId="{2E58A807-6404-4A83-A7E1-C44E6F05CFBB}" srcOrd="0" destOrd="0" presId="urn:microsoft.com/office/officeart/2005/8/layout/hierarchy2"/>
    <dgm:cxn modelId="{4947DB50-D62B-4A00-9C3C-213AFB7D8BB8}" type="presParOf" srcId="{03C0B1A1-13AD-4056-AB96-6B2348DF16D7}" destId="{CD579404-2F11-46C8-A2F4-6D83E17E568D}" srcOrd="1" destOrd="0" presId="urn:microsoft.com/office/officeart/2005/8/layout/hierarchy2"/>
    <dgm:cxn modelId="{809AA860-5A73-4C59-AB7A-D0B491C95721}" type="presParOf" srcId="{4802C1AD-6380-42C6-A8E9-1F8E63B253CC}" destId="{3FD5FD5C-81CA-44D6-B7A6-44AA24378D81}" srcOrd="2" destOrd="0" presId="urn:microsoft.com/office/officeart/2005/8/layout/hierarchy2"/>
    <dgm:cxn modelId="{156149A5-342F-4142-A9E2-E85623D9B4C3}" type="presParOf" srcId="{3FD5FD5C-81CA-44D6-B7A6-44AA24378D81}" destId="{7E77E274-13F1-4D0C-8E89-91EDCE51AC15}" srcOrd="0" destOrd="0" presId="urn:microsoft.com/office/officeart/2005/8/layout/hierarchy2"/>
    <dgm:cxn modelId="{D3A35ED9-CC22-43B3-A7A6-1ECEB6E0126E}" type="presParOf" srcId="{4802C1AD-6380-42C6-A8E9-1F8E63B253CC}" destId="{A2C26A25-D6F1-47B3-B77F-65C492A49646}" srcOrd="3" destOrd="0" presId="urn:microsoft.com/office/officeart/2005/8/layout/hierarchy2"/>
    <dgm:cxn modelId="{29266558-A9E8-4032-9612-89113A8C4B3B}" type="presParOf" srcId="{A2C26A25-D6F1-47B3-B77F-65C492A49646}" destId="{84224BEC-6554-42D6-9741-E1719C397F35}" srcOrd="0" destOrd="0" presId="urn:microsoft.com/office/officeart/2005/8/layout/hierarchy2"/>
    <dgm:cxn modelId="{CFFFC721-28A0-4A67-B2E7-631724E23109}" type="presParOf" srcId="{A2C26A25-D6F1-47B3-B77F-65C492A49646}" destId="{2430F0F6-7567-4813-8CA5-C52CDE4DEF13}" srcOrd="1" destOrd="0" presId="urn:microsoft.com/office/officeart/2005/8/layout/hierarchy2"/>
    <dgm:cxn modelId="{859520A4-A9CD-4FFC-A324-5EED7A4D46B6}" type="presParOf" srcId="{2430F0F6-7567-4813-8CA5-C52CDE4DEF13}" destId="{6D085295-113C-4330-8DAD-1D5F4EF1561C}" srcOrd="0" destOrd="0" presId="urn:microsoft.com/office/officeart/2005/8/layout/hierarchy2"/>
    <dgm:cxn modelId="{C61297F6-15B4-432F-88DB-278DE8DFDE6F}" type="presParOf" srcId="{6D085295-113C-4330-8DAD-1D5F4EF1561C}" destId="{7B0BD364-56EF-4D39-86D4-D1F50C6EEC2E}" srcOrd="0" destOrd="0" presId="urn:microsoft.com/office/officeart/2005/8/layout/hierarchy2"/>
    <dgm:cxn modelId="{5FF837C6-E007-40A8-ABF2-7EA2ED65BC42}" type="presParOf" srcId="{2430F0F6-7567-4813-8CA5-C52CDE4DEF13}" destId="{87A69DB5-67DA-42E4-B22C-FDF6C40DD70D}" srcOrd="1" destOrd="0" presId="urn:microsoft.com/office/officeart/2005/8/layout/hierarchy2"/>
    <dgm:cxn modelId="{4A728E1E-3A52-4CD5-9B43-EB9B5CF853EF}" type="presParOf" srcId="{87A69DB5-67DA-42E4-B22C-FDF6C40DD70D}" destId="{9970F9D3-3821-4D48-9BAE-9378AFDB5871}" srcOrd="0" destOrd="0" presId="urn:microsoft.com/office/officeart/2005/8/layout/hierarchy2"/>
    <dgm:cxn modelId="{933EA879-D9F8-44DB-A771-6C6742C605DC}" type="presParOf" srcId="{87A69DB5-67DA-42E4-B22C-FDF6C40DD70D}" destId="{37B23A18-593F-4A86-BAF7-B1D79AD58B90}"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BE4131-D58F-4B72-A4DB-2BE0ABBC1E15}">
      <dsp:nvSpPr>
        <dsp:cNvPr id="0" name=""/>
        <dsp:cNvSpPr/>
      </dsp:nvSpPr>
      <dsp:spPr>
        <a:xfrm>
          <a:off x="1977" y="1726341"/>
          <a:ext cx="824605" cy="412302"/>
        </a:xfrm>
        <a:prstGeom prst="roundRect">
          <a:avLst>
            <a:gd name="adj" fmla="val 10000"/>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a-GL" sz="600" kern="1200"/>
            <a:t>Du skal bruge persondata i forbindelse med dit speciale</a:t>
          </a:r>
          <a:endParaRPr lang="da-DK" sz="600" kern="1200"/>
        </a:p>
      </dsp:txBody>
      <dsp:txXfrm>
        <a:off x="14053" y="1738417"/>
        <a:ext cx="800453" cy="388150"/>
      </dsp:txXfrm>
    </dsp:sp>
    <dsp:sp modelId="{CBDB9C74-7BFC-40BF-B7A2-09E840473534}">
      <dsp:nvSpPr>
        <dsp:cNvPr id="0" name=""/>
        <dsp:cNvSpPr/>
      </dsp:nvSpPr>
      <dsp:spPr>
        <a:xfrm rot="18770822">
          <a:off x="748988" y="1744458"/>
          <a:ext cx="485031" cy="20456"/>
        </a:xfrm>
        <a:custGeom>
          <a:avLst/>
          <a:gdLst/>
          <a:ahLst/>
          <a:cxnLst/>
          <a:rect l="0" t="0" r="0" b="0"/>
          <a:pathLst>
            <a:path>
              <a:moveTo>
                <a:pt x="0" y="10228"/>
              </a:moveTo>
              <a:lnTo>
                <a:pt x="485031" y="10228"/>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p>
      </dsp:txBody>
      <dsp:txXfrm>
        <a:off x="979378" y="1742561"/>
        <a:ext cx="24251" cy="24251"/>
      </dsp:txXfrm>
    </dsp:sp>
    <dsp:sp modelId="{5939F102-F83A-4007-A9F4-106E2D862A9D}">
      <dsp:nvSpPr>
        <dsp:cNvPr id="0" name=""/>
        <dsp:cNvSpPr/>
      </dsp:nvSpPr>
      <dsp:spPr>
        <a:xfrm>
          <a:off x="1156425" y="1370729"/>
          <a:ext cx="824605" cy="412302"/>
        </a:xfrm>
        <a:prstGeom prst="roundRect">
          <a:avLst>
            <a:gd name="adj" fmla="val 10000"/>
          </a:avLst>
        </a:prstGeom>
        <a:solidFill>
          <a:schemeClr val="accent5">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a-GL" sz="600" kern="1200"/>
            <a:t>Du har selv valgt dit projektet og bestemmer selv, hvordan det skal styres</a:t>
          </a:r>
          <a:endParaRPr lang="da-DK" sz="600" kern="1200"/>
        </a:p>
      </dsp:txBody>
      <dsp:txXfrm>
        <a:off x="1168501" y="1382805"/>
        <a:ext cx="800453" cy="388150"/>
      </dsp:txXfrm>
    </dsp:sp>
    <dsp:sp modelId="{E2ECFAA5-6C27-4DB2-B041-F17CCF2F3EEF}">
      <dsp:nvSpPr>
        <dsp:cNvPr id="0" name=""/>
        <dsp:cNvSpPr/>
      </dsp:nvSpPr>
      <dsp:spPr>
        <a:xfrm rot="19457599">
          <a:off x="1942850" y="1448115"/>
          <a:ext cx="406202" cy="20456"/>
        </a:xfrm>
        <a:custGeom>
          <a:avLst/>
          <a:gdLst/>
          <a:ahLst/>
          <a:cxnLst/>
          <a:rect l="0" t="0" r="0" b="0"/>
          <a:pathLst>
            <a:path>
              <a:moveTo>
                <a:pt x="0" y="10228"/>
              </a:moveTo>
              <a:lnTo>
                <a:pt x="406202" y="10228"/>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p>
      </dsp:txBody>
      <dsp:txXfrm>
        <a:off x="2135796" y="1448189"/>
        <a:ext cx="20310" cy="20310"/>
      </dsp:txXfrm>
    </dsp:sp>
    <dsp:sp modelId="{061BC70A-DB9C-41E6-B475-C449D1849B34}">
      <dsp:nvSpPr>
        <dsp:cNvPr id="0" name=""/>
        <dsp:cNvSpPr/>
      </dsp:nvSpPr>
      <dsp:spPr>
        <a:xfrm>
          <a:off x="2310873" y="1133655"/>
          <a:ext cx="824605" cy="412302"/>
        </a:xfrm>
        <a:prstGeom prst="roundRect">
          <a:avLst>
            <a:gd name="adj" fmla="val 10000"/>
          </a:avLst>
        </a:prstGeom>
        <a:solidFill>
          <a:schemeClr val="accent5">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a-GL" sz="600" kern="1200"/>
            <a:t>Du får data fra din vejleder</a:t>
          </a:r>
          <a:endParaRPr lang="da-DK" sz="600" kern="1200"/>
        </a:p>
      </dsp:txBody>
      <dsp:txXfrm>
        <a:off x="2322949" y="1145731"/>
        <a:ext cx="800453" cy="388150"/>
      </dsp:txXfrm>
    </dsp:sp>
    <dsp:sp modelId="{1707F400-3B24-49C7-9A9D-A636C4337D06}">
      <dsp:nvSpPr>
        <dsp:cNvPr id="0" name=""/>
        <dsp:cNvSpPr/>
      </dsp:nvSpPr>
      <dsp:spPr>
        <a:xfrm>
          <a:off x="3135478" y="1329578"/>
          <a:ext cx="329842" cy="20456"/>
        </a:xfrm>
        <a:custGeom>
          <a:avLst/>
          <a:gdLst/>
          <a:ahLst/>
          <a:cxnLst/>
          <a:rect l="0" t="0" r="0" b="0"/>
          <a:pathLst>
            <a:path>
              <a:moveTo>
                <a:pt x="0" y="10228"/>
              </a:moveTo>
              <a:lnTo>
                <a:pt x="329842" y="10228"/>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p>
      </dsp:txBody>
      <dsp:txXfrm>
        <a:off x="3292153" y="1331561"/>
        <a:ext cx="16492" cy="16492"/>
      </dsp:txXfrm>
    </dsp:sp>
    <dsp:sp modelId="{D3221B05-5455-4178-B582-CCC35E7B4CF1}">
      <dsp:nvSpPr>
        <dsp:cNvPr id="0" name=""/>
        <dsp:cNvSpPr/>
      </dsp:nvSpPr>
      <dsp:spPr>
        <a:xfrm>
          <a:off x="3465321" y="1133655"/>
          <a:ext cx="824605" cy="412302"/>
        </a:xfrm>
        <a:prstGeom prst="roundRect">
          <a:avLst>
            <a:gd name="adj" fmla="val 10000"/>
          </a:avLst>
        </a:prstGeom>
        <a:solidFill>
          <a:schemeClr val="accent5">
            <a:lumMod val="75000"/>
          </a:schemeClr>
        </a:solidFill>
        <a:ln>
          <a:solidFill>
            <a:schemeClr val="accent5">
              <a:lumMod val="75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a-GL" sz="600" kern="1200"/>
            <a:t>Din vejleder skal anmode om videregivelse af data via RIO</a:t>
          </a:r>
          <a:endParaRPr lang="da-DK" sz="600" kern="1200"/>
        </a:p>
      </dsp:txBody>
      <dsp:txXfrm>
        <a:off x="3477397" y="1145731"/>
        <a:ext cx="800453" cy="388150"/>
      </dsp:txXfrm>
    </dsp:sp>
    <dsp:sp modelId="{D0EB5B19-25A3-4DB1-BC98-1A5C15A2CEF4}">
      <dsp:nvSpPr>
        <dsp:cNvPr id="0" name=""/>
        <dsp:cNvSpPr/>
      </dsp:nvSpPr>
      <dsp:spPr>
        <a:xfrm>
          <a:off x="4289926" y="1329578"/>
          <a:ext cx="329842" cy="20456"/>
        </a:xfrm>
        <a:custGeom>
          <a:avLst/>
          <a:gdLst/>
          <a:ahLst/>
          <a:cxnLst/>
          <a:rect l="0" t="0" r="0" b="0"/>
          <a:pathLst>
            <a:path>
              <a:moveTo>
                <a:pt x="0" y="10228"/>
              </a:moveTo>
              <a:lnTo>
                <a:pt x="329842" y="10228"/>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p>
      </dsp:txBody>
      <dsp:txXfrm>
        <a:off x="4446601" y="1331561"/>
        <a:ext cx="16492" cy="16492"/>
      </dsp:txXfrm>
    </dsp:sp>
    <dsp:sp modelId="{B22F9D9A-8AAA-443D-A725-E144D120EF7D}">
      <dsp:nvSpPr>
        <dsp:cNvPr id="0" name=""/>
        <dsp:cNvSpPr/>
      </dsp:nvSpPr>
      <dsp:spPr>
        <a:xfrm>
          <a:off x="4619769" y="1133655"/>
          <a:ext cx="824605" cy="412302"/>
        </a:xfrm>
        <a:prstGeom prst="roundRect">
          <a:avLst>
            <a:gd name="adj" fmla="val 10000"/>
          </a:avLst>
        </a:prstGeom>
        <a:solidFill>
          <a:schemeClr val="accent5">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a-GL" sz="600" kern="1200"/>
            <a:t>Du skal selv sikre at du opbevarer data korrekt.</a:t>
          </a:r>
          <a:endParaRPr lang="da-DK" sz="600" kern="1200"/>
        </a:p>
      </dsp:txBody>
      <dsp:txXfrm>
        <a:off x="4631845" y="1145731"/>
        <a:ext cx="800453" cy="388150"/>
      </dsp:txXfrm>
    </dsp:sp>
    <dsp:sp modelId="{36B87CC7-AA5B-4053-929D-80425FCC6F7E}">
      <dsp:nvSpPr>
        <dsp:cNvPr id="0" name=""/>
        <dsp:cNvSpPr/>
      </dsp:nvSpPr>
      <dsp:spPr>
        <a:xfrm>
          <a:off x="5444374" y="1329578"/>
          <a:ext cx="329842" cy="20456"/>
        </a:xfrm>
        <a:custGeom>
          <a:avLst/>
          <a:gdLst/>
          <a:ahLst/>
          <a:cxnLst/>
          <a:rect l="0" t="0" r="0" b="0"/>
          <a:pathLst>
            <a:path>
              <a:moveTo>
                <a:pt x="0" y="10228"/>
              </a:moveTo>
              <a:lnTo>
                <a:pt x="329842" y="10228"/>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p>
      </dsp:txBody>
      <dsp:txXfrm>
        <a:off x="5601050" y="1331561"/>
        <a:ext cx="16492" cy="16492"/>
      </dsp:txXfrm>
    </dsp:sp>
    <dsp:sp modelId="{71023DB0-78B2-45C6-8898-AD9B7C0FF6F7}">
      <dsp:nvSpPr>
        <dsp:cNvPr id="0" name=""/>
        <dsp:cNvSpPr/>
      </dsp:nvSpPr>
      <dsp:spPr>
        <a:xfrm>
          <a:off x="5774217" y="1133655"/>
          <a:ext cx="824605" cy="412302"/>
        </a:xfrm>
        <a:prstGeom prst="roundRect">
          <a:avLst>
            <a:gd name="adj" fmla="val 10000"/>
          </a:avLst>
        </a:prstGeom>
        <a:solidFill>
          <a:schemeClr val="accent5">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a-GL" sz="600" kern="1200"/>
            <a:t>Du skal selv sikre at du sletter data når projektet er slut</a:t>
          </a:r>
          <a:endParaRPr lang="da-DK" sz="600" kern="1200"/>
        </a:p>
      </dsp:txBody>
      <dsp:txXfrm>
        <a:off x="5786293" y="1145731"/>
        <a:ext cx="800453" cy="388150"/>
      </dsp:txXfrm>
    </dsp:sp>
    <dsp:sp modelId="{B84E0AD9-A80D-438B-A49F-8F9A03B90EEB}">
      <dsp:nvSpPr>
        <dsp:cNvPr id="0" name=""/>
        <dsp:cNvSpPr/>
      </dsp:nvSpPr>
      <dsp:spPr>
        <a:xfrm rot="2142401">
          <a:off x="1942850" y="1685190"/>
          <a:ext cx="406202" cy="20456"/>
        </a:xfrm>
        <a:custGeom>
          <a:avLst/>
          <a:gdLst/>
          <a:ahLst/>
          <a:cxnLst/>
          <a:rect l="0" t="0" r="0" b="0"/>
          <a:pathLst>
            <a:path>
              <a:moveTo>
                <a:pt x="0" y="10228"/>
              </a:moveTo>
              <a:lnTo>
                <a:pt x="406202" y="10228"/>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p>
      </dsp:txBody>
      <dsp:txXfrm>
        <a:off x="2135796" y="1685263"/>
        <a:ext cx="20310" cy="20310"/>
      </dsp:txXfrm>
    </dsp:sp>
    <dsp:sp modelId="{8B94A73B-D0E1-4C84-B9A2-6EAFF393897D}">
      <dsp:nvSpPr>
        <dsp:cNvPr id="0" name=""/>
        <dsp:cNvSpPr/>
      </dsp:nvSpPr>
      <dsp:spPr>
        <a:xfrm>
          <a:off x="2310873" y="1607804"/>
          <a:ext cx="824605" cy="412302"/>
        </a:xfrm>
        <a:prstGeom prst="roundRect">
          <a:avLst>
            <a:gd name="adj" fmla="val 10000"/>
          </a:avLst>
        </a:prstGeom>
        <a:solidFill>
          <a:schemeClr val="accent3">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a-GL" sz="600" kern="1200"/>
            <a:t>Du indsamler selv data</a:t>
          </a:r>
          <a:endParaRPr lang="da-DK" sz="600" kern="1200"/>
        </a:p>
      </dsp:txBody>
      <dsp:txXfrm>
        <a:off x="2322949" y="1619880"/>
        <a:ext cx="800453" cy="388150"/>
      </dsp:txXfrm>
    </dsp:sp>
    <dsp:sp modelId="{FE3A1520-7BCE-4CDB-8306-59CB5EF71A27}">
      <dsp:nvSpPr>
        <dsp:cNvPr id="0" name=""/>
        <dsp:cNvSpPr/>
      </dsp:nvSpPr>
      <dsp:spPr>
        <a:xfrm>
          <a:off x="3135478" y="1803727"/>
          <a:ext cx="329842" cy="20456"/>
        </a:xfrm>
        <a:custGeom>
          <a:avLst/>
          <a:gdLst/>
          <a:ahLst/>
          <a:cxnLst/>
          <a:rect l="0" t="0" r="0" b="0"/>
          <a:pathLst>
            <a:path>
              <a:moveTo>
                <a:pt x="0" y="10228"/>
              </a:moveTo>
              <a:lnTo>
                <a:pt x="329842" y="10228"/>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p>
      </dsp:txBody>
      <dsp:txXfrm>
        <a:off x="3292153" y="1805709"/>
        <a:ext cx="16492" cy="16492"/>
      </dsp:txXfrm>
    </dsp:sp>
    <dsp:sp modelId="{505A699E-48E6-420C-82AD-9E6B896B9D56}">
      <dsp:nvSpPr>
        <dsp:cNvPr id="0" name=""/>
        <dsp:cNvSpPr/>
      </dsp:nvSpPr>
      <dsp:spPr>
        <a:xfrm>
          <a:off x="3465321" y="1607804"/>
          <a:ext cx="824605" cy="412302"/>
        </a:xfrm>
        <a:prstGeom prst="roundRect">
          <a:avLst>
            <a:gd name="adj" fmla="val 10000"/>
          </a:avLst>
        </a:prstGeom>
        <a:solidFill>
          <a:schemeClr val="accent3">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a-GL" sz="600" kern="1200"/>
            <a:t>Du skal selv sikre at du har styr på indsamlingen og har samtykke fra deltageren</a:t>
          </a:r>
          <a:endParaRPr lang="da-DK" sz="600" kern="1200"/>
        </a:p>
      </dsp:txBody>
      <dsp:txXfrm>
        <a:off x="3477397" y="1619880"/>
        <a:ext cx="800453" cy="388150"/>
      </dsp:txXfrm>
    </dsp:sp>
    <dsp:sp modelId="{CC2FCF19-7D30-4C8C-9336-0DA7FC68D401}">
      <dsp:nvSpPr>
        <dsp:cNvPr id="0" name=""/>
        <dsp:cNvSpPr/>
      </dsp:nvSpPr>
      <dsp:spPr>
        <a:xfrm>
          <a:off x="4289926" y="1803727"/>
          <a:ext cx="329842" cy="20456"/>
        </a:xfrm>
        <a:custGeom>
          <a:avLst/>
          <a:gdLst/>
          <a:ahLst/>
          <a:cxnLst/>
          <a:rect l="0" t="0" r="0" b="0"/>
          <a:pathLst>
            <a:path>
              <a:moveTo>
                <a:pt x="0" y="10228"/>
              </a:moveTo>
              <a:lnTo>
                <a:pt x="329842" y="10228"/>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p>
      </dsp:txBody>
      <dsp:txXfrm>
        <a:off x="4446601" y="1805709"/>
        <a:ext cx="16492" cy="16492"/>
      </dsp:txXfrm>
    </dsp:sp>
    <dsp:sp modelId="{5BE2EB84-98B5-477E-8CBE-7BCACE576A7C}">
      <dsp:nvSpPr>
        <dsp:cNvPr id="0" name=""/>
        <dsp:cNvSpPr/>
      </dsp:nvSpPr>
      <dsp:spPr>
        <a:xfrm>
          <a:off x="4619769" y="1607804"/>
          <a:ext cx="824605" cy="412302"/>
        </a:xfrm>
        <a:prstGeom prst="roundRect">
          <a:avLst>
            <a:gd name="adj" fmla="val 10000"/>
          </a:avLst>
        </a:prstGeom>
        <a:solidFill>
          <a:schemeClr val="accent3">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a-GL" sz="600" kern="1200"/>
            <a:t>Du skal selv sikre at du opbevarer data korrekt.</a:t>
          </a:r>
          <a:endParaRPr lang="da-DK" sz="600" kern="1200"/>
        </a:p>
      </dsp:txBody>
      <dsp:txXfrm>
        <a:off x="4631845" y="1619880"/>
        <a:ext cx="800453" cy="388150"/>
      </dsp:txXfrm>
    </dsp:sp>
    <dsp:sp modelId="{F5E65C28-BFFF-449A-9A06-B1DEAB1CE9A0}">
      <dsp:nvSpPr>
        <dsp:cNvPr id="0" name=""/>
        <dsp:cNvSpPr/>
      </dsp:nvSpPr>
      <dsp:spPr>
        <a:xfrm>
          <a:off x="5444374" y="1803727"/>
          <a:ext cx="329842" cy="20456"/>
        </a:xfrm>
        <a:custGeom>
          <a:avLst/>
          <a:gdLst/>
          <a:ahLst/>
          <a:cxnLst/>
          <a:rect l="0" t="0" r="0" b="0"/>
          <a:pathLst>
            <a:path>
              <a:moveTo>
                <a:pt x="0" y="10228"/>
              </a:moveTo>
              <a:lnTo>
                <a:pt x="329842" y="10228"/>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p>
      </dsp:txBody>
      <dsp:txXfrm>
        <a:off x="5601050" y="1805709"/>
        <a:ext cx="16492" cy="16492"/>
      </dsp:txXfrm>
    </dsp:sp>
    <dsp:sp modelId="{2E58A807-6404-4A83-A7E1-C44E6F05CFBB}">
      <dsp:nvSpPr>
        <dsp:cNvPr id="0" name=""/>
        <dsp:cNvSpPr/>
      </dsp:nvSpPr>
      <dsp:spPr>
        <a:xfrm>
          <a:off x="5774217" y="1607804"/>
          <a:ext cx="824605" cy="412302"/>
        </a:xfrm>
        <a:prstGeom prst="roundRect">
          <a:avLst>
            <a:gd name="adj" fmla="val 10000"/>
          </a:avLst>
        </a:prstGeom>
        <a:solidFill>
          <a:schemeClr val="accent3">
            <a:lumMod val="20000"/>
            <a:lumOff val="8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a-GL" sz="600" kern="1200"/>
            <a:t>Du skal selv sikre at du sletter data når projektet er slut</a:t>
          </a:r>
          <a:endParaRPr lang="da-DK" sz="600" kern="1200"/>
        </a:p>
      </dsp:txBody>
      <dsp:txXfrm>
        <a:off x="5786293" y="1619880"/>
        <a:ext cx="800453" cy="388150"/>
      </dsp:txXfrm>
    </dsp:sp>
    <dsp:sp modelId="{3FD5FD5C-81CA-44D6-B7A6-44AA24378D81}">
      <dsp:nvSpPr>
        <dsp:cNvPr id="0" name=""/>
        <dsp:cNvSpPr/>
      </dsp:nvSpPr>
      <dsp:spPr>
        <a:xfrm rot="2829178">
          <a:off x="748988" y="2100069"/>
          <a:ext cx="485031" cy="20456"/>
        </a:xfrm>
        <a:custGeom>
          <a:avLst/>
          <a:gdLst/>
          <a:ahLst/>
          <a:cxnLst/>
          <a:rect l="0" t="0" r="0" b="0"/>
          <a:pathLst>
            <a:path>
              <a:moveTo>
                <a:pt x="0" y="10228"/>
              </a:moveTo>
              <a:lnTo>
                <a:pt x="485031" y="10228"/>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p>
      </dsp:txBody>
      <dsp:txXfrm>
        <a:off x="979378" y="2098172"/>
        <a:ext cx="24251" cy="24251"/>
      </dsp:txXfrm>
    </dsp:sp>
    <dsp:sp modelId="{84224BEC-6554-42D6-9741-E1719C397F35}">
      <dsp:nvSpPr>
        <dsp:cNvPr id="0" name=""/>
        <dsp:cNvSpPr/>
      </dsp:nvSpPr>
      <dsp:spPr>
        <a:xfrm>
          <a:off x="1156425" y="2081952"/>
          <a:ext cx="824605" cy="412302"/>
        </a:xfrm>
        <a:prstGeom prst="roundRect">
          <a:avLst>
            <a:gd name="adj" fmla="val 10000"/>
          </a:avLst>
        </a:prstGeom>
        <a:solidFill>
          <a:schemeClr val="bg1">
            <a:lumMod val="6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a-GL" sz="600" kern="1200"/>
            <a:t>Du har fået et foruddefineret projekt</a:t>
          </a:r>
          <a:endParaRPr lang="da-DK" sz="600" kern="1200"/>
        </a:p>
      </dsp:txBody>
      <dsp:txXfrm>
        <a:off x="1168501" y="2094028"/>
        <a:ext cx="800453" cy="388150"/>
      </dsp:txXfrm>
    </dsp:sp>
    <dsp:sp modelId="{6D085295-113C-4330-8DAD-1D5F4EF1561C}">
      <dsp:nvSpPr>
        <dsp:cNvPr id="0" name=""/>
        <dsp:cNvSpPr/>
      </dsp:nvSpPr>
      <dsp:spPr>
        <a:xfrm>
          <a:off x="1981030" y="2277875"/>
          <a:ext cx="329842" cy="20456"/>
        </a:xfrm>
        <a:custGeom>
          <a:avLst/>
          <a:gdLst/>
          <a:ahLst/>
          <a:cxnLst/>
          <a:rect l="0" t="0" r="0" b="0"/>
          <a:pathLst>
            <a:path>
              <a:moveTo>
                <a:pt x="0" y="10228"/>
              </a:moveTo>
              <a:lnTo>
                <a:pt x="329842" y="10228"/>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a-DK" sz="500" kern="1200"/>
        </a:p>
      </dsp:txBody>
      <dsp:txXfrm>
        <a:off x="2137705" y="2279857"/>
        <a:ext cx="16492" cy="16492"/>
      </dsp:txXfrm>
    </dsp:sp>
    <dsp:sp modelId="{9970F9D3-3821-4D48-9BAE-9378AFDB5871}">
      <dsp:nvSpPr>
        <dsp:cNvPr id="0" name=""/>
        <dsp:cNvSpPr/>
      </dsp:nvSpPr>
      <dsp:spPr>
        <a:xfrm>
          <a:off x="2310873" y="2081952"/>
          <a:ext cx="824605" cy="412302"/>
        </a:xfrm>
        <a:prstGeom prst="roundRect">
          <a:avLst>
            <a:gd name="adj" fmla="val 10000"/>
          </a:avLst>
        </a:prstGeom>
        <a:solidFill>
          <a:schemeClr val="bg1">
            <a:lumMod val="6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a-GL" sz="600" kern="1200"/>
            <a:t>Din vejleder skal kontakte RIO</a:t>
          </a:r>
          <a:endParaRPr lang="da-DK" sz="600" kern="1200"/>
        </a:p>
      </dsp:txBody>
      <dsp:txXfrm>
        <a:off x="2322949" y="2094028"/>
        <a:ext cx="800453" cy="3881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962bf94-a986-4881-bb02-009193078fec">7AF7F734KKYW-736727961-22</_dlc_DocId>
    <_dlc_DocIdUrl xmlns="7962bf94-a986-4881-bb02-009193078fec">
      <Url>https://syddanskuni.sharepoint.com/Sites/persondata/_layouts/15/DocIdRedir.aspx?ID=7AF7F734KKYW-736727961-22</Url>
      <Description>7AF7F734KKYW-736727961-22</Description>
    </_dlc_DocIdUrl>
    <Status xmlns="a6ee12fa-aa06-441f-995a-1952559e8eaa">Godkendt</Status>
    <Ansvarlig xmlns="a6ee12fa-aa06-441f-995a-1952559e8eaa">RIO</Ansvarlig>
    <PersonDataKategori xmlns="7962bf94-a986-4881-bb02-009193078fec">Juridisk vejledning</PersonDataKategori>
    <i6hh xmlns="a6ee12fa-aa06-441f-995a-1952559e8ea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5D569DAF483040A707B51A4C372962" ma:contentTypeVersion="8" ma:contentTypeDescription="Create a new document." ma:contentTypeScope="" ma:versionID="01c66b01f4b3706f0e4a443b3301f160">
  <xsd:schema xmlns:xsd="http://www.w3.org/2001/XMLSchema" xmlns:xs="http://www.w3.org/2001/XMLSchema" xmlns:p="http://schemas.microsoft.com/office/2006/metadata/properties" xmlns:ns2="a6ee12fa-aa06-441f-995a-1952559e8eaa" xmlns:ns3="7962bf94-a986-4881-bb02-009193078fec" targetNamespace="http://schemas.microsoft.com/office/2006/metadata/properties" ma:root="true" ma:fieldsID="dfeb5c295600bd26bba07f733ebd6d1e" ns2:_="" ns3:_="">
    <xsd:import namespace="a6ee12fa-aa06-441f-995a-1952559e8eaa"/>
    <xsd:import namespace="7962bf94-a986-4881-bb02-009193078fec"/>
    <xsd:element name="properties">
      <xsd:complexType>
        <xsd:sequence>
          <xsd:element name="documentManagement">
            <xsd:complexType>
              <xsd:all>
                <xsd:element ref="ns2:MediaServiceMetadata" minOccurs="0"/>
                <xsd:element ref="ns2:MediaServiceFastMetadata" minOccurs="0"/>
                <xsd:element ref="ns2:Ansvarlig" minOccurs="0"/>
                <xsd:element ref="ns2:Status" minOccurs="0"/>
                <xsd:element ref="ns3:PersonDataKategori" minOccurs="0"/>
                <xsd:element ref="ns3:SharedWithUsers" minOccurs="0"/>
                <xsd:element ref="ns3:SharedWithDetails" minOccurs="0"/>
                <xsd:element ref="ns3:_dlc_DocId" minOccurs="0"/>
                <xsd:element ref="ns3:_dlc_DocIdUrl" minOccurs="0"/>
                <xsd:element ref="ns3:_dlc_DocIdPersistId" minOccurs="0"/>
                <xsd:element ref="ns2:i6h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e12fa-aa06-441f-995a-1952559e8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nsvarlig" ma:index="10" nillable="true" ma:displayName="Ansvarlig" ma:default="RIO" ma:format="Dropdown" ma:internalName="Ansvarlig">
      <xsd:simpleType>
        <xsd:restriction base="dms:Choice">
          <xsd:enumeration value="RIO"/>
          <xsd:enumeration value="DPO"/>
        </xsd:restriction>
      </xsd:simpleType>
    </xsd:element>
    <xsd:element name="Status" ma:index="11" nillable="true" ma:displayName="Status" ma:default="Under udarbejdelse" ma:format="Dropdown" ma:internalName="Status">
      <xsd:simpleType>
        <xsd:union memberTypes="dms:Text">
          <xsd:simpleType>
            <xsd:restriction base="dms:Choice">
              <xsd:enumeration value="Under udarbejdelse"/>
              <xsd:enumeration value="I høring"/>
              <xsd:enumeration value="Til godkendelse"/>
              <xsd:enumeration value="Godkendt"/>
              <xsd:enumeration value="Forældet version"/>
            </xsd:restriction>
          </xsd:simpleType>
        </xsd:union>
      </xsd:simpleType>
    </xsd:element>
    <xsd:element name="i6hh" ma:index="18" nillable="true" ma:displayName="Text" ma:internalName="i6h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2bf94-a986-4881-bb02-009193078fec" elementFormDefault="qualified">
    <xsd:import namespace="http://schemas.microsoft.com/office/2006/documentManagement/types"/>
    <xsd:import namespace="http://schemas.microsoft.com/office/infopath/2007/PartnerControls"/>
    <xsd:element name="PersonDataKategori" ma:index="12" nillable="true" ma:displayName="Person Data Kategori" ma:description="PersonData kategori bruges til managed property mapping." ma:format="Dropdown" ma:internalName="PersonDataKategori">
      <xsd:simpleType>
        <xsd:restriction base="dms:Choice">
          <xsd:enumeration value="Juridisk vejledning"/>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79545-F40B-4175-8C01-75E3C58FC17E}">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7962bf94-a986-4881-bb02-009193078fec"/>
    <ds:schemaRef ds:uri="a6ee12fa-aa06-441f-995a-1952559e8eaa"/>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BC101DC-87A3-422F-AC26-BC384E722635}">
  <ds:schemaRefs>
    <ds:schemaRef ds:uri="http://schemas.openxmlformats.org/officeDocument/2006/bibliography"/>
  </ds:schemaRefs>
</ds:datastoreItem>
</file>

<file path=customXml/itemProps3.xml><?xml version="1.0" encoding="utf-8"?>
<ds:datastoreItem xmlns:ds="http://schemas.openxmlformats.org/officeDocument/2006/customXml" ds:itemID="{2C333326-F337-4FF6-89C9-8612BD4E9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e12fa-aa06-441f-995a-1952559e8eaa"/>
    <ds:schemaRef ds:uri="7962bf94-a986-4881-bb02-009193078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9AD4B-0F17-4D17-91BF-10BB97BC6249}">
  <ds:schemaRefs>
    <ds:schemaRef ds:uri="http://schemas.microsoft.com/sharepoint/events"/>
  </ds:schemaRefs>
</ds:datastoreItem>
</file>

<file path=customXml/itemProps5.xml><?xml version="1.0" encoding="utf-8"?>
<ds:datastoreItem xmlns:ds="http://schemas.openxmlformats.org/officeDocument/2006/customXml" ds:itemID="{6D3DBED3-DA02-4814-B96E-F3979DBFEE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4</Pages>
  <Words>1295</Words>
  <Characters>7904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Vejledning om studerendes databehandling</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om studerendes databehandling</dc:title>
  <dc:subject/>
  <dc:creator>Jill Poulsen</dc:creator>
  <cp:keywords/>
  <dc:description/>
  <cp:lastModifiedBy>Jill  Poulsen</cp:lastModifiedBy>
  <cp:revision>30</cp:revision>
  <dcterms:created xsi:type="dcterms:W3CDTF">2019-05-13T08:44:00Z</dcterms:created>
  <dcterms:modified xsi:type="dcterms:W3CDTF">2022-02-03T11:36:00Z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1563</vt:lpwstr>
  </property>
  <property fmtid="{D5CDD505-2E9C-101B-9397-08002B2CF9AE}" pid="3" name="ContentTypeId">
    <vt:lpwstr>0x010100195D569DAF483040A707B51A4C372962</vt:lpwstr>
  </property>
  <property fmtid="{D5CDD505-2E9C-101B-9397-08002B2CF9AE}" pid="4" name="_dlc_DocIdItemGuid">
    <vt:lpwstr>965b6430-ce92-49b0-8de9-ace802cf8804</vt:lpwstr>
  </property>
  <property fmtid="{D5CDD505-2E9C-101B-9397-08002B2CF9AE}" pid="5" name="OfficeInstanceGUID">
    <vt:lpwstr>{3AFC05E8-30B6-4B6F-8B94-CC0D8C1C2F23}</vt:lpwstr>
  </property>
</Properties>
</file>